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507" w:rsidRPr="002C5293" w:rsidRDefault="00E85C28" w:rsidP="00181C9A">
      <w:pPr>
        <w:spacing w:before="120"/>
        <w:jc w:val="center"/>
        <w:rPr>
          <w:b/>
          <w:sz w:val="36"/>
        </w:rPr>
      </w:pPr>
      <w:r>
        <w:rPr>
          <w:b/>
          <w:sz w:val="36"/>
        </w:rPr>
        <w:t>ĐỀ CƯƠNG ÔN TẬP HỌC KỲ I (201</w:t>
      </w:r>
      <w:r>
        <w:rPr>
          <w:b/>
          <w:sz w:val="36"/>
          <w:lang w:val="vi-VN"/>
        </w:rPr>
        <w:t>5</w:t>
      </w:r>
      <w:r>
        <w:rPr>
          <w:b/>
          <w:sz w:val="36"/>
        </w:rPr>
        <w:t>-201</w:t>
      </w:r>
      <w:r>
        <w:rPr>
          <w:b/>
          <w:sz w:val="36"/>
          <w:lang w:val="vi-VN"/>
        </w:rPr>
        <w:t>6</w:t>
      </w:r>
      <w:r w:rsidR="00396507" w:rsidRPr="002C5293">
        <w:rPr>
          <w:b/>
          <w:sz w:val="36"/>
        </w:rPr>
        <w:t>)</w:t>
      </w:r>
    </w:p>
    <w:p w:rsidR="00396507" w:rsidRDefault="00396507" w:rsidP="00181C9A">
      <w:pPr>
        <w:spacing w:before="120"/>
        <w:jc w:val="center"/>
        <w:rPr>
          <w:b/>
          <w:sz w:val="36"/>
        </w:rPr>
      </w:pPr>
      <w:r w:rsidRPr="002C5293">
        <w:rPr>
          <w:b/>
          <w:sz w:val="36"/>
        </w:rPr>
        <w:t>MÔN SINH HỌC – LỚP 8</w:t>
      </w:r>
    </w:p>
    <w:p w:rsidR="00F55B4A" w:rsidRDefault="00F55B4A" w:rsidP="00F55B4A">
      <w:pPr>
        <w:spacing w:before="120"/>
        <w:rPr>
          <w:b/>
        </w:rPr>
      </w:pPr>
      <w:r>
        <w:rPr>
          <w:b/>
        </w:rPr>
        <w:t xml:space="preserve">CHƯƠNG 2 : HỆ VẬN ĐỘNG </w:t>
      </w:r>
    </w:p>
    <w:p w:rsidR="00F55B4A" w:rsidRPr="00F55B4A" w:rsidRDefault="00F55B4A" w:rsidP="00F55B4A">
      <w:pPr>
        <w:spacing w:before="120"/>
        <w:rPr>
          <w:b/>
        </w:rPr>
      </w:pPr>
    </w:p>
    <w:p w:rsidR="00396507" w:rsidRPr="00F55B4A" w:rsidRDefault="00FD4947" w:rsidP="00396507">
      <w:pPr>
        <w:rPr>
          <w:b/>
        </w:rPr>
      </w:pPr>
      <w:r>
        <w:t xml:space="preserve"> </w:t>
      </w:r>
      <w:r w:rsidR="00A11554" w:rsidRPr="00F55B4A">
        <w:rPr>
          <w:b/>
        </w:rPr>
        <w:t>Chúng ta phải làm gì để hệ xương phát triển cân đối và chắc khỏe ?</w:t>
      </w:r>
    </w:p>
    <w:p w:rsidR="00A11554" w:rsidRDefault="00A11554" w:rsidP="00F55B4A">
      <w:pPr>
        <w:numPr>
          <w:ilvl w:val="0"/>
          <w:numId w:val="9"/>
        </w:numPr>
      </w:pPr>
      <w:r>
        <w:t xml:space="preserve">Tắm </w:t>
      </w:r>
      <w:r w:rsidR="00FD4947">
        <w:t xml:space="preserve">nắng để cơ thể chuyển hóa tiền vitamin D </w:t>
      </w:r>
      <w:r w:rsidR="00FD4947">
        <w:sym w:font="Symbol" w:char="F0AE"/>
      </w:r>
      <w:r w:rsidR="00FD4947">
        <w:t xml:space="preserve"> vitamin D , nhờ đó chuyển hóa được canxi để tạo xương </w:t>
      </w:r>
    </w:p>
    <w:p w:rsidR="00FD4947" w:rsidRDefault="00FD4947" w:rsidP="00F55B4A">
      <w:pPr>
        <w:numPr>
          <w:ilvl w:val="0"/>
          <w:numId w:val="9"/>
        </w:numPr>
      </w:pPr>
      <w:r>
        <w:t>Biết cách phòng chống cong vẹo cột sống :</w:t>
      </w:r>
    </w:p>
    <w:p w:rsidR="00FD4947" w:rsidRDefault="00FD4947" w:rsidP="00F55B4A">
      <w:pPr>
        <w:numPr>
          <w:ilvl w:val="0"/>
          <w:numId w:val="10"/>
        </w:numPr>
      </w:pPr>
      <w:r>
        <w:t xml:space="preserve">Khi mang vác nặng không nên vượt quá sức chịu đựng , không mang vác về một bên liên tục trong thời gian dài , mà phải phân phối đều hai bên </w:t>
      </w:r>
    </w:p>
    <w:p w:rsidR="00FD4947" w:rsidRDefault="00FD4947" w:rsidP="00F55B4A">
      <w:pPr>
        <w:numPr>
          <w:ilvl w:val="0"/>
          <w:numId w:val="10"/>
        </w:numPr>
      </w:pPr>
      <w:r>
        <w:t xml:space="preserve">Khi ngồi vào bàn học hay làm việc cần đảm bảo tư thế ngồi ngay ngắn , không cúi gò lưng , không nghiêng vẹo </w:t>
      </w:r>
    </w:p>
    <w:p w:rsidR="00FD4947" w:rsidRDefault="00FD4947" w:rsidP="00F55B4A">
      <w:pPr>
        <w:numPr>
          <w:ilvl w:val="0"/>
          <w:numId w:val="10"/>
        </w:numPr>
      </w:pPr>
      <w:r>
        <w:t xml:space="preserve">Không nên đi giày guốc cao gót </w:t>
      </w:r>
    </w:p>
    <w:p w:rsidR="00FD4947" w:rsidRDefault="00FD4947" w:rsidP="00F55B4A">
      <w:pPr>
        <w:numPr>
          <w:ilvl w:val="0"/>
          <w:numId w:val="11"/>
        </w:numPr>
      </w:pPr>
      <w:r>
        <w:t>Khi tham gia giao thông , cần tuân thủ nghiêm chỉnh luật giao thông để tránh bị va đập mạnh bị chấn thương …</w:t>
      </w:r>
    </w:p>
    <w:p w:rsidR="00FD4947" w:rsidRDefault="00FD4947" w:rsidP="00F55B4A">
      <w:pPr>
        <w:numPr>
          <w:ilvl w:val="0"/>
          <w:numId w:val="11"/>
        </w:numPr>
      </w:pPr>
      <w:r>
        <w:t>Nên rèn luyện thể dục thể thao và lao động thường xuyên bền bỉ , luyện tập vừa sức .</w:t>
      </w:r>
    </w:p>
    <w:p w:rsidR="00FD4947" w:rsidRPr="002F54B3" w:rsidRDefault="00FD4947" w:rsidP="00396507"/>
    <w:p w:rsidR="00396507" w:rsidRPr="002F54B3" w:rsidRDefault="00396507" w:rsidP="00396507">
      <w:pPr>
        <w:rPr>
          <w:b/>
        </w:rPr>
      </w:pPr>
      <w:r w:rsidRPr="002F54B3">
        <w:rPr>
          <w:b/>
        </w:rPr>
        <w:t>CHƯƠNG 3: TUẦN HOÀN</w:t>
      </w:r>
    </w:p>
    <w:p w:rsidR="00396507" w:rsidRDefault="00396507" w:rsidP="00396507">
      <w:pPr>
        <w:jc w:val="both"/>
        <w:rPr>
          <w:b/>
          <w:i/>
          <w:u w:val="single"/>
        </w:rPr>
      </w:pPr>
    </w:p>
    <w:p w:rsidR="00396507" w:rsidRPr="00F55B4A" w:rsidRDefault="00396507" w:rsidP="00396507">
      <w:pPr>
        <w:jc w:val="both"/>
      </w:pPr>
      <w:r w:rsidRPr="00F55B4A">
        <w:rPr>
          <w:b/>
        </w:rPr>
        <w:t xml:space="preserve"> Máu gồm những thành phần cấu tạo nào? Nêu chức năng của từng thành phần đó?</w:t>
      </w:r>
    </w:p>
    <w:p w:rsidR="00396507" w:rsidRPr="00AA508E" w:rsidRDefault="00396507" w:rsidP="00396507">
      <w:pPr>
        <w:jc w:val="both"/>
      </w:pPr>
      <w:r w:rsidRPr="00AA508E">
        <w:t>Máu gồm huyết tương (55%) và các tế bào máu (45%). Các tế bào máu gồm: Hồng cầu, bạch cầu và tiểu cầu.</w:t>
      </w:r>
    </w:p>
    <w:p w:rsidR="00396507" w:rsidRPr="00AA508E" w:rsidRDefault="00396507" w:rsidP="00396507">
      <w:pPr>
        <w:numPr>
          <w:ilvl w:val="0"/>
          <w:numId w:val="1"/>
        </w:numPr>
        <w:jc w:val="both"/>
        <w:rPr>
          <w:i/>
        </w:rPr>
      </w:pPr>
      <w:r w:rsidRPr="00AA508E">
        <w:t>Huyết tương: Duy trì máu ở trạng thái lỏng để lưu thong dễ dàng trong mạch; vận chuyển các chất dinh dưỡng, các chất cần thiết khá</w:t>
      </w:r>
      <w:r>
        <w:t xml:space="preserve">c và các chất thải.    </w:t>
      </w:r>
    </w:p>
    <w:p w:rsidR="00396507" w:rsidRPr="00AA508E" w:rsidRDefault="00396507" w:rsidP="00396507">
      <w:pPr>
        <w:numPr>
          <w:ilvl w:val="0"/>
          <w:numId w:val="1"/>
        </w:numPr>
        <w:jc w:val="both"/>
      </w:pPr>
      <w:r w:rsidRPr="00AA508E">
        <w:t>Hồng cầu vận chuyển O</w:t>
      </w:r>
      <w:r w:rsidRPr="00AA508E">
        <w:rPr>
          <w:vertAlign w:val="subscript"/>
        </w:rPr>
        <w:t xml:space="preserve">2 </w:t>
      </w:r>
      <w:r w:rsidRPr="00AA508E">
        <w:t xml:space="preserve"> và CO</w:t>
      </w:r>
      <w:r w:rsidRPr="00AA508E">
        <w:rPr>
          <w:vertAlign w:val="subscript"/>
        </w:rPr>
        <w:t>2</w:t>
      </w:r>
      <w:r>
        <w:t xml:space="preserve"> </w:t>
      </w:r>
    </w:p>
    <w:p w:rsidR="00396507" w:rsidRPr="00AA508E" w:rsidRDefault="00396507" w:rsidP="00396507">
      <w:pPr>
        <w:numPr>
          <w:ilvl w:val="0"/>
          <w:numId w:val="1"/>
        </w:numPr>
        <w:jc w:val="both"/>
      </w:pPr>
      <w:r w:rsidRPr="00AA508E">
        <w:t xml:space="preserve">Bạch cầu: Tham gia bảo vệ cơ thể bằng cơ chế: </w:t>
      </w:r>
    </w:p>
    <w:p w:rsidR="00396507" w:rsidRPr="00AA508E" w:rsidRDefault="00396507" w:rsidP="00396507">
      <w:pPr>
        <w:numPr>
          <w:ilvl w:val="1"/>
          <w:numId w:val="1"/>
        </w:numPr>
        <w:jc w:val="both"/>
      </w:pPr>
      <w:r w:rsidRPr="00AA508E">
        <w:t>Thực bào (bạch cầu trung tính và đại thực bào)</w:t>
      </w:r>
    </w:p>
    <w:p w:rsidR="00396507" w:rsidRPr="00AA508E" w:rsidRDefault="00396507" w:rsidP="00396507">
      <w:pPr>
        <w:numPr>
          <w:ilvl w:val="1"/>
          <w:numId w:val="1"/>
        </w:numPr>
        <w:jc w:val="both"/>
      </w:pPr>
      <w:r w:rsidRPr="00AA508E">
        <w:t>Tiết kháng thể vô hiệu hóa kháng nguyên (tế bào B).</w:t>
      </w:r>
    </w:p>
    <w:p w:rsidR="00396507" w:rsidRPr="00AA508E" w:rsidRDefault="00396507" w:rsidP="00396507">
      <w:pPr>
        <w:numPr>
          <w:ilvl w:val="1"/>
          <w:numId w:val="1"/>
        </w:numPr>
        <w:jc w:val="both"/>
      </w:pPr>
      <w:r w:rsidRPr="00AA508E">
        <w:t>Phá hủy tế bào đã bị nhiễm bệnh (tế bào T)</w:t>
      </w:r>
    </w:p>
    <w:p w:rsidR="00396507" w:rsidRPr="002F54B3" w:rsidRDefault="00396507" w:rsidP="00396507">
      <w:pPr>
        <w:numPr>
          <w:ilvl w:val="0"/>
          <w:numId w:val="1"/>
        </w:numPr>
        <w:jc w:val="both"/>
      </w:pPr>
      <w:r w:rsidRPr="00AA508E">
        <w:t>Tiểu cầu: Tham gia quá trình đông máu, giúp hình thành một búi tơ máu, ôm giữ các tế bào máu thành một khối máu đông bịt kín vết thương.</w:t>
      </w:r>
      <w:r w:rsidRPr="00AA508E">
        <w:rPr>
          <w:i/>
        </w:rPr>
        <w:t xml:space="preserve"> </w:t>
      </w:r>
    </w:p>
    <w:p w:rsidR="00396507" w:rsidRDefault="00396507" w:rsidP="00181C9A">
      <w:pPr>
        <w:ind w:left="720"/>
        <w:jc w:val="both"/>
      </w:pPr>
      <w:r w:rsidRPr="00AA508E">
        <w:rPr>
          <w:i/>
        </w:rPr>
        <w:t xml:space="preserve">    </w:t>
      </w:r>
    </w:p>
    <w:p w:rsidR="00396507" w:rsidRPr="00F55B4A" w:rsidRDefault="00396507" w:rsidP="00396507">
      <w:pPr>
        <w:rPr>
          <w:b/>
        </w:rPr>
      </w:pPr>
      <w:r w:rsidRPr="00F55B4A">
        <w:rPr>
          <w:b/>
        </w:rPr>
        <w:t xml:space="preserve"> Thế nào là kháng nguyên – kháng thể ? </w:t>
      </w:r>
    </w:p>
    <w:p w:rsidR="00396507" w:rsidRDefault="00396507" w:rsidP="00396507">
      <w:pPr>
        <w:numPr>
          <w:ilvl w:val="1"/>
          <w:numId w:val="2"/>
        </w:numPr>
      </w:pPr>
      <w:r>
        <w:t>Kháng nguyên: là những phân tử ngoại lai ( có trên bề mặt tế bào vi khuẩn, nọc độc của ong, rắn,..)  có khả năng kích thích cơ thể tiết ra kháng thể</w:t>
      </w:r>
    </w:p>
    <w:p w:rsidR="00396507" w:rsidRDefault="00396507" w:rsidP="00396507">
      <w:pPr>
        <w:numPr>
          <w:ilvl w:val="1"/>
          <w:numId w:val="2"/>
        </w:numPr>
      </w:pPr>
      <w:r>
        <w:t>Kháng thể: là những phân tử protein do cơ thể tiết ra để chống lại các kháng nguyên</w:t>
      </w:r>
    </w:p>
    <w:p w:rsidR="00396507" w:rsidRDefault="005561D6" w:rsidP="00181C9A">
      <w:r w:rsidRPr="005561D6">
        <w:rPr>
          <w:noProof/>
        </w:rPr>
        <w:pict>
          <v:shapetype id="_x0000_t202" coordsize="21600,21600" o:spt="202" path="m,l,21600r21600,l21600,xe">
            <v:stroke joinstyle="miter"/>
            <v:path gradientshapeok="t" o:connecttype="rect"/>
          </v:shapetype>
          <v:shape id="_x0000_s1028" type="#_x0000_t202" style="position:absolute;margin-left:270pt;margin-top:4.65pt;width:153pt;height:231pt;z-index:251656704" stroked="f">
            <v:textbox style="mso-next-textbox:#_x0000_s1028">
              <w:txbxContent>
                <w:p w:rsidR="00396507" w:rsidRPr="0022083A" w:rsidRDefault="00396507" w:rsidP="00396507">
                  <w:pPr>
                    <w:pBdr>
                      <w:bottom w:val="single" w:sz="4" w:space="1" w:color="auto"/>
                      <w:between w:val="single" w:sz="4" w:space="1" w:color="auto"/>
                    </w:pBdr>
                    <w:spacing w:before="120"/>
                    <w:rPr>
                      <w:sz w:val="26"/>
                      <w:szCs w:val="26"/>
                    </w:rPr>
                  </w:pPr>
                  <w:r>
                    <w:rPr>
                      <w:sz w:val="26"/>
                      <w:szCs w:val="26"/>
                    </w:rPr>
                    <w:t>1. Thành tâm nhĩ</w:t>
                  </w:r>
                </w:p>
                <w:p w:rsidR="00396507" w:rsidRPr="0022083A" w:rsidRDefault="00396507" w:rsidP="00396507">
                  <w:pPr>
                    <w:pBdr>
                      <w:bottom w:val="single" w:sz="4" w:space="1" w:color="auto"/>
                      <w:between w:val="single" w:sz="4" w:space="1" w:color="auto"/>
                    </w:pBdr>
                    <w:spacing w:before="120"/>
                    <w:rPr>
                      <w:sz w:val="26"/>
                      <w:szCs w:val="26"/>
                    </w:rPr>
                  </w:pPr>
                  <w:r>
                    <w:rPr>
                      <w:sz w:val="26"/>
                      <w:szCs w:val="26"/>
                    </w:rPr>
                    <w:t>2. Thành tâm thất</w:t>
                  </w:r>
                </w:p>
                <w:p w:rsidR="00396507" w:rsidRPr="00263032" w:rsidRDefault="00396507" w:rsidP="00396507">
                  <w:pPr>
                    <w:pBdr>
                      <w:bottom w:val="single" w:sz="4" w:space="1" w:color="auto"/>
                      <w:between w:val="single" w:sz="4" w:space="1" w:color="auto"/>
                    </w:pBdr>
                    <w:spacing w:before="120"/>
                    <w:rPr>
                      <w:sz w:val="26"/>
                      <w:szCs w:val="26"/>
                      <w:lang w:val="nl-NL"/>
                    </w:rPr>
                  </w:pPr>
                  <w:r w:rsidRPr="00263032">
                    <w:rPr>
                      <w:sz w:val="26"/>
                      <w:szCs w:val="26"/>
                      <w:lang w:val="nl-NL"/>
                    </w:rPr>
                    <w:t>3. Van nhĩ – thất</w:t>
                  </w:r>
                </w:p>
                <w:p w:rsidR="00396507" w:rsidRPr="00263032" w:rsidRDefault="00396507" w:rsidP="00396507">
                  <w:pPr>
                    <w:pBdr>
                      <w:bottom w:val="single" w:sz="4" w:space="1" w:color="auto"/>
                      <w:between w:val="single" w:sz="4" w:space="1" w:color="auto"/>
                    </w:pBdr>
                    <w:spacing w:before="120"/>
                    <w:rPr>
                      <w:sz w:val="26"/>
                      <w:szCs w:val="26"/>
                      <w:lang w:val="nl-NL"/>
                    </w:rPr>
                  </w:pPr>
                  <w:r w:rsidRPr="00263032">
                    <w:rPr>
                      <w:sz w:val="26"/>
                      <w:szCs w:val="26"/>
                      <w:lang w:val="nl-NL"/>
                    </w:rPr>
                    <w:t>4. Van động mạch</w:t>
                  </w:r>
                </w:p>
                <w:p w:rsidR="00396507" w:rsidRPr="00263032" w:rsidRDefault="00396507" w:rsidP="00396507">
                  <w:pPr>
                    <w:pBdr>
                      <w:bottom w:val="single" w:sz="4" w:space="1" w:color="auto"/>
                      <w:between w:val="single" w:sz="4" w:space="1" w:color="auto"/>
                    </w:pBdr>
                    <w:spacing w:before="120"/>
                    <w:rPr>
                      <w:sz w:val="26"/>
                      <w:szCs w:val="26"/>
                      <w:lang w:val="nl-NL"/>
                    </w:rPr>
                  </w:pPr>
                  <w:r w:rsidRPr="00263032">
                    <w:rPr>
                      <w:sz w:val="26"/>
                      <w:szCs w:val="26"/>
                      <w:lang w:val="nl-NL"/>
                    </w:rPr>
                    <w:t>5. Cung động mạch chủ</w:t>
                  </w:r>
                </w:p>
                <w:p w:rsidR="00396507" w:rsidRDefault="00396507" w:rsidP="00396507">
                  <w:pPr>
                    <w:pBdr>
                      <w:bottom w:val="single" w:sz="4" w:space="1" w:color="auto"/>
                      <w:between w:val="single" w:sz="4" w:space="1" w:color="auto"/>
                    </w:pBdr>
                    <w:spacing w:before="120"/>
                    <w:rPr>
                      <w:sz w:val="26"/>
                      <w:szCs w:val="26"/>
                      <w:lang w:val="nl-NL"/>
                    </w:rPr>
                  </w:pPr>
                  <w:r w:rsidRPr="00263032">
                    <w:rPr>
                      <w:sz w:val="26"/>
                      <w:szCs w:val="26"/>
                      <w:lang w:val="nl-NL"/>
                    </w:rPr>
                    <w:t>6. Tĩnh mạch chủ trên</w:t>
                  </w:r>
                </w:p>
                <w:p w:rsidR="00CC1DFB" w:rsidRDefault="00CC1DFB" w:rsidP="00396507">
                  <w:pPr>
                    <w:pBdr>
                      <w:bottom w:val="single" w:sz="4" w:space="1" w:color="auto"/>
                      <w:between w:val="single" w:sz="4" w:space="1" w:color="auto"/>
                    </w:pBdr>
                    <w:spacing w:before="120"/>
                    <w:rPr>
                      <w:sz w:val="26"/>
                      <w:szCs w:val="26"/>
                      <w:lang w:val="nl-NL"/>
                    </w:rPr>
                  </w:pPr>
                  <w:r>
                    <w:rPr>
                      <w:sz w:val="26"/>
                      <w:szCs w:val="26"/>
                      <w:lang w:val="nl-NL"/>
                    </w:rPr>
                    <w:t>7 Vách liên thất</w:t>
                  </w:r>
                </w:p>
                <w:p w:rsidR="00CC1DFB" w:rsidRDefault="00CC1DFB" w:rsidP="00396507">
                  <w:pPr>
                    <w:pBdr>
                      <w:bottom w:val="single" w:sz="4" w:space="1" w:color="auto"/>
                      <w:between w:val="single" w:sz="4" w:space="1" w:color="auto"/>
                    </w:pBdr>
                    <w:spacing w:before="120"/>
                    <w:rPr>
                      <w:sz w:val="26"/>
                      <w:szCs w:val="26"/>
                      <w:lang w:val="nl-NL"/>
                    </w:rPr>
                  </w:pPr>
                  <w:r>
                    <w:rPr>
                      <w:sz w:val="26"/>
                      <w:szCs w:val="26"/>
                      <w:lang w:val="nl-NL"/>
                    </w:rPr>
                    <w:t>8. Tĩnh mạch phổi</w:t>
                  </w:r>
                </w:p>
                <w:p w:rsidR="00CC1DFB" w:rsidRDefault="00CC1DFB" w:rsidP="00396507">
                  <w:pPr>
                    <w:pBdr>
                      <w:bottom w:val="single" w:sz="4" w:space="1" w:color="auto"/>
                      <w:between w:val="single" w:sz="4" w:space="1" w:color="auto"/>
                    </w:pBdr>
                    <w:spacing w:before="120"/>
                    <w:rPr>
                      <w:sz w:val="26"/>
                      <w:szCs w:val="26"/>
                      <w:lang w:val="nl-NL"/>
                    </w:rPr>
                  </w:pPr>
                  <w:r>
                    <w:rPr>
                      <w:sz w:val="26"/>
                      <w:szCs w:val="26"/>
                      <w:lang w:val="nl-NL"/>
                    </w:rPr>
                    <w:t>9. Động mạch phổi</w:t>
                  </w:r>
                </w:p>
                <w:p w:rsidR="00CC1DFB" w:rsidRPr="00263032" w:rsidRDefault="00CC1DFB" w:rsidP="00396507">
                  <w:pPr>
                    <w:pBdr>
                      <w:bottom w:val="single" w:sz="4" w:space="1" w:color="auto"/>
                      <w:between w:val="single" w:sz="4" w:space="1" w:color="auto"/>
                    </w:pBdr>
                    <w:spacing w:before="120"/>
                    <w:rPr>
                      <w:sz w:val="26"/>
                      <w:szCs w:val="26"/>
                      <w:lang w:val="nl-NL"/>
                    </w:rPr>
                  </w:pPr>
                  <w:r>
                    <w:rPr>
                      <w:sz w:val="26"/>
                      <w:szCs w:val="26"/>
                      <w:lang w:val="nl-NL"/>
                    </w:rPr>
                    <w:t>10. Tĩnh mạch chủ dưới</w:t>
                  </w:r>
                </w:p>
                <w:p w:rsidR="00396507" w:rsidRPr="00263032" w:rsidRDefault="00396507" w:rsidP="00396507">
                  <w:pPr>
                    <w:spacing w:before="120"/>
                    <w:rPr>
                      <w:sz w:val="26"/>
                      <w:szCs w:val="26"/>
                      <w:lang w:val="nl-NL"/>
                    </w:rPr>
                  </w:pPr>
                </w:p>
                <w:p w:rsidR="00396507" w:rsidRPr="00263032" w:rsidRDefault="00396507" w:rsidP="00396507">
                  <w:pPr>
                    <w:rPr>
                      <w:lang w:val="nl-NL"/>
                    </w:rPr>
                  </w:pPr>
                </w:p>
                <w:p w:rsidR="00396507" w:rsidRPr="00263032" w:rsidRDefault="00396507" w:rsidP="00396507">
                  <w:pPr>
                    <w:rPr>
                      <w:lang w:val="nl-NL"/>
                    </w:rPr>
                  </w:pPr>
                </w:p>
                <w:p w:rsidR="00396507" w:rsidRPr="00263032" w:rsidRDefault="00396507" w:rsidP="00396507">
                  <w:pPr>
                    <w:rPr>
                      <w:lang w:val="nl-NL"/>
                    </w:rPr>
                  </w:pPr>
                </w:p>
                <w:p w:rsidR="00396507" w:rsidRPr="00263032" w:rsidRDefault="00396507" w:rsidP="00396507">
                  <w:pPr>
                    <w:rPr>
                      <w:lang w:val="nl-NL"/>
                    </w:rPr>
                  </w:pPr>
                </w:p>
              </w:txbxContent>
            </v:textbox>
          </v:shape>
        </w:pict>
      </w:r>
    </w:p>
    <w:p w:rsidR="00396507" w:rsidRPr="00F55B4A" w:rsidRDefault="00396507" w:rsidP="00396507">
      <w:pPr>
        <w:rPr>
          <w:b/>
        </w:rPr>
      </w:pPr>
      <w:r w:rsidRPr="002F54B3">
        <w:rPr>
          <w:b/>
          <w:i/>
        </w:rPr>
        <w:t xml:space="preserve">  </w:t>
      </w:r>
      <w:bookmarkStart w:id="0" w:name="_GoBack"/>
      <w:bookmarkEnd w:id="0"/>
      <w:r w:rsidRPr="00F55B4A">
        <w:rPr>
          <w:b/>
        </w:rPr>
        <w:t xml:space="preserve">Quan sát và ghi chú hình vẽ </w:t>
      </w:r>
    </w:p>
    <w:p w:rsidR="00396507" w:rsidRPr="00F55B4A" w:rsidRDefault="005561D6" w:rsidP="00396507">
      <w:r w:rsidRPr="005561D6">
        <w:rPr>
          <w:noProof/>
        </w:rPr>
        <w:pict>
          <v:group id="_x0000_s1039" style="position:absolute;margin-left:18pt;margin-top:4.25pt;width:177.75pt;height:225pt;z-index:251659776" coordorigin="1800,10080" coordsize="3555,4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1800;top:10260;width:3555;height:4320">
              <v:imagedata r:id="rId5" o:title="tim04b" chromakey="white"/>
            </v:shape>
            <v:line id="_x0000_s1041" style="position:absolute;flip:y" from="3780,10440" to="4860,10980"/>
            <v:rect id="_x0000_s1042" style="position:absolute;left:4860;top:10260;width:360;height:360" filled="f" stroked="f">
              <v:textbox>
                <w:txbxContent>
                  <w:p w:rsidR="00BD2740" w:rsidRPr="00CC1DFB" w:rsidRDefault="00BD2740" w:rsidP="00396507">
                    <w:pPr>
                      <w:rPr>
                        <w:b/>
                        <w:color w:val="0070C0"/>
                      </w:rPr>
                    </w:pPr>
                    <w:r w:rsidRPr="00CC1DFB">
                      <w:rPr>
                        <w:b/>
                        <w:color w:val="0070C0"/>
                      </w:rPr>
                      <w:t>5</w:t>
                    </w:r>
                  </w:p>
                </w:txbxContent>
              </v:textbox>
            </v:rect>
            <v:line id="_x0000_s1043" style="position:absolute;flip:x y" from="2340,10440" to="2700,10980"/>
            <v:rect id="_x0000_s1044" style="position:absolute;left:2160;top:10080;width:360;height:360" filled="f" stroked="f">
              <v:textbox>
                <w:txbxContent>
                  <w:p w:rsidR="00BD2740" w:rsidRPr="00CC1DFB" w:rsidRDefault="00BD2740" w:rsidP="00396507">
                    <w:pPr>
                      <w:rPr>
                        <w:b/>
                        <w:color w:val="0070C0"/>
                      </w:rPr>
                    </w:pPr>
                    <w:r w:rsidRPr="00CC1DFB">
                      <w:rPr>
                        <w:b/>
                        <w:color w:val="0070C0"/>
                      </w:rPr>
                      <w:t>6</w:t>
                    </w:r>
                  </w:p>
                </w:txbxContent>
              </v:textbox>
            </v:rect>
          </v:group>
        </w:pict>
      </w:r>
      <w:r w:rsidRPr="005561D6">
        <w:rPr>
          <w:noProof/>
        </w:rPr>
        <w:pict>
          <v:group id="_x0000_s1029" style="position:absolute;margin-left:18pt;margin-top:4.25pt;width:177.75pt;height:225pt;z-index:251657728" coordorigin="1800,10080" coordsize="3555,4500">
            <v:shape id="_x0000_s1030" type="#_x0000_t75" style="position:absolute;left:1800;top:10260;width:3555;height:4320">
              <v:imagedata r:id="rId5" o:title="tim04b" chromakey="white"/>
            </v:shape>
            <v:line id="_x0000_s1031" style="position:absolute;flip:y" from="3780,10440" to="4860,10980"/>
            <v:rect id="_x0000_s1032" style="position:absolute;left:4860;top:10260;width:360;height:360" filled="f" stroked="f">
              <v:textbox>
                <w:txbxContent>
                  <w:p w:rsidR="00396507" w:rsidRDefault="00396507" w:rsidP="00396507">
                    <w:r>
                      <w:t>5</w:t>
                    </w:r>
                  </w:p>
                </w:txbxContent>
              </v:textbox>
            </v:rect>
            <v:line id="_x0000_s1033" style="position:absolute;flip:x y" from="2340,10440" to="2700,10980"/>
            <v:rect id="_x0000_s1034" style="position:absolute;left:2160;top:10080;width:360;height:360" filled="f" stroked="f">
              <v:textbox>
                <w:txbxContent>
                  <w:p w:rsidR="00396507" w:rsidRDefault="00396507" w:rsidP="00396507">
                    <w:r>
                      <w:t>6</w:t>
                    </w:r>
                  </w:p>
                </w:txbxContent>
              </v:textbox>
            </v:rect>
          </v:group>
        </w:pict>
      </w:r>
    </w:p>
    <w:p w:rsidR="00396507" w:rsidRDefault="00396507" w:rsidP="00396507"/>
    <w:p w:rsidR="00CC1DFB" w:rsidRDefault="00CC1DFB" w:rsidP="00396507">
      <w:r>
        <w:t xml:space="preserve">                                                                 </w:t>
      </w:r>
    </w:p>
    <w:p w:rsidR="00396507" w:rsidRDefault="005561D6" w:rsidP="00396507">
      <w:r w:rsidRPr="005561D6">
        <w:rPr>
          <w:noProof/>
        </w:rPr>
        <w:pict>
          <v:shapetype id="_x0000_t32" coordsize="21600,21600" o:spt="32" o:oned="t" path="m,l21600,21600e" filled="f">
            <v:path arrowok="t" fillok="f" o:connecttype="none"/>
            <o:lock v:ext="edit" shapetype="t"/>
          </v:shapetype>
          <v:shape id="_x0000_s1046" type="#_x0000_t32" style="position:absolute;margin-left:146.25pt;margin-top:7.85pt;width:35.25pt;height:10.3pt;flip:x;z-index:251660800" o:connectortype="straight"/>
        </w:pict>
      </w:r>
      <w:r w:rsidR="00CC1DFB">
        <w:t xml:space="preserve">                                                              9                                                          </w:t>
      </w:r>
    </w:p>
    <w:p w:rsidR="00396507" w:rsidRDefault="00396507" w:rsidP="00396507"/>
    <w:p w:rsidR="00396507" w:rsidRDefault="00396507" w:rsidP="00396507"/>
    <w:p w:rsidR="00396507" w:rsidRDefault="005561D6" w:rsidP="00396507">
      <w:r w:rsidRPr="005561D6">
        <w:rPr>
          <w:noProof/>
        </w:rPr>
        <w:pict>
          <v:shape id="_x0000_s1050" type="#_x0000_t32" style="position:absolute;margin-left:154.5pt;margin-top:9.75pt;width:22.5pt;height:0;z-index:251664896" o:connectortype="straight"/>
        </w:pict>
      </w:r>
      <w:r w:rsidRPr="005561D6">
        <w:rPr>
          <w:noProof/>
        </w:rPr>
        <w:pict>
          <v:shape id="_x0000_s1049" type="#_x0000_t32" style="position:absolute;margin-left:150pt;margin-top:0;width:27pt;height:9.75pt;z-index:251663872" o:connectortype="straight"/>
        </w:pict>
      </w:r>
      <w:r w:rsidR="00CC1DFB">
        <w:t xml:space="preserve">                                                            8</w:t>
      </w:r>
    </w:p>
    <w:p w:rsidR="00396507" w:rsidRDefault="00396507" w:rsidP="00396507"/>
    <w:p w:rsidR="00396507" w:rsidRDefault="00396507" w:rsidP="00396507"/>
    <w:p w:rsidR="00396507" w:rsidRDefault="00396507" w:rsidP="00396507"/>
    <w:p w:rsidR="00396507" w:rsidRDefault="00396507" w:rsidP="00396507"/>
    <w:p w:rsidR="00396507" w:rsidRDefault="00396507" w:rsidP="00396507"/>
    <w:p w:rsidR="00396507" w:rsidRDefault="00396507" w:rsidP="00396507"/>
    <w:p w:rsidR="00396507" w:rsidRPr="00CC1DFB" w:rsidRDefault="005561D6" w:rsidP="00396507">
      <w:pPr>
        <w:rPr>
          <w:b/>
          <w:color w:val="0070C0"/>
        </w:rPr>
      </w:pPr>
      <w:r w:rsidRPr="005561D6">
        <w:rPr>
          <w:noProof/>
        </w:rPr>
        <w:pict>
          <v:shape id="_x0000_s1048" type="#_x0000_t32" style="position:absolute;margin-left:39.75pt;margin-top:4.85pt;width:23.25pt;height:0;flip:x;z-index:251662848" o:connectortype="straight"/>
        </w:pict>
      </w:r>
      <w:r w:rsidRPr="005561D6">
        <w:rPr>
          <w:noProof/>
        </w:rPr>
        <w:pict>
          <v:shape id="_x0000_s1047" type="#_x0000_t32" style="position:absolute;margin-left:133.5pt;margin-top:9.15pt;width:55.5pt;height:.05pt;flip:x;z-index:251661824" o:connectortype="straight"/>
        </w:pict>
      </w:r>
      <w:r w:rsidR="00CC1DFB">
        <w:t xml:space="preserve">         10                                                    </w:t>
      </w:r>
      <w:r w:rsidR="00CC1DFB" w:rsidRPr="00CC1DFB">
        <w:rPr>
          <w:b/>
          <w:color w:val="0070C0"/>
          <w:sz w:val="32"/>
          <w:szCs w:val="32"/>
        </w:rPr>
        <w:t>7</w:t>
      </w:r>
    </w:p>
    <w:p w:rsidR="00396507" w:rsidRDefault="00396507" w:rsidP="00396507"/>
    <w:p w:rsidR="00396507" w:rsidRDefault="00396507" w:rsidP="00396507"/>
    <w:p w:rsidR="0034462A" w:rsidRDefault="0034462A" w:rsidP="0034462A">
      <w:pPr>
        <w:rPr>
          <w:b/>
        </w:rPr>
      </w:pPr>
      <w:r>
        <w:rPr>
          <w:b/>
        </w:rPr>
        <w:t xml:space="preserve">              </w:t>
      </w:r>
    </w:p>
    <w:p w:rsidR="00F55B4A" w:rsidRDefault="0034462A" w:rsidP="0034462A">
      <w:pPr>
        <w:rPr>
          <w:b/>
        </w:rPr>
      </w:pPr>
      <w:r>
        <w:rPr>
          <w:b/>
        </w:rPr>
        <w:t xml:space="preserve"> </w:t>
      </w:r>
      <w:r w:rsidRPr="00F55B4A">
        <w:rPr>
          <w:b/>
        </w:rPr>
        <w:t>Vẽ sơ đồ  của quá trình đông máu? Sự đông máu có ý nghĩa gì đối  với sự sống của cơ thể?</w:t>
      </w:r>
    </w:p>
    <w:p w:rsidR="00F55B4A" w:rsidRPr="00F55B4A" w:rsidRDefault="00F55B4A" w:rsidP="00F55B4A">
      <w:pPr>
        <w:numPr>
          <w:ilvl w:val="0"/>
          <w:numId w:val="12"/>
        </w:numPr>
        <w:rPr>
          <w:b/>
        </w:rPr>
      </w:pPr>
      <w:r>
        <w:t xml:space="preserve">Vẽ sơ đồ trang 48 SGK </w:t>
      </w:r>
    </w:p>
    <w:p w:rsidR="00F55B4A" w:rsidRDefault="00F55B4A" w:rsidP="00F55B4A">
      <w:pPr>
        <w:numPr>
          <w:ilvl w:val="0"/>
          <w:numId w:val="12"/>
        </w:numPr>
      </w:pPr>
      <w:r w:rsidRPr="00F55B4A">
        <w:t xml:space="preserve">Khối </w:t>
      </w:r>
      <w:r>
        <w:t>máu đông bịt kín vết thương là cơ chế tự bảo vệ cơ thể  , hạn chế mất máu khi bị thương .</w:t>
      </w:r>
    </w:p>
    <w:p w:rsidR="00F55B4A" w:rsidRPr="00F55B4A" w:rsidRDefault="00F55B4A" w:rsidP="0034462A"/>
    <w:p w:rsidR="00396507" w:rsidRPr="00F55B4A" w:rsidRDefault="00396507" w:rsidP="00396507">
      <w:pPr>
        <w:jc w:val="both"/>
        <w:rPr>
          <w:b/>
        </w:rPr>
      </w:pPr>
      <w:r w:rsidRPr="00F55B4A">
        <w:rPr>
          <w:b/>
        </w:rPr>
        <w:t xml:space="preserve"> Nêu các biện pháp phòng tránh bệnh tim mạch </w:t>
      </w:r>
    </w:p>
    <w:p w:rsidR="00396507" w:rsidRDefault="00396507" w:rsidP="00396507">
      <w:pPr>
        <w:numPr>
          <w:ilvl w:val="1"/>
          <w:numId w:val="2"/>
        </w:numPr>
      </w:pPr>
      <w:r>
        <w:t>Khắc phục và hạn chế các nguyên nhân làm tăng nhịp tim và huyết áp không mong muốn:</w:t>
      </w:r>
    </w:p>
    <w:p w:rsidR="00396507" w:rsidRDefault="00396507" w:rsidP="00396507">
      <w:r>
        <w:t>+ Không sử dụng các chất kích thích có hại như: thuốc lá, rượu, heroin,…</w:t>
      </w:r>
    </w:p>
    <w:p w:rsidR="00396507" w:rsidRDefault="00396507" w:rsidP="00396507">
      <w:r>
        <w:t>+ Cần kiểm tra sức khỏe định kỳ hằng năm, để nếu phát hiện khuyết tật liên quan đến tim mạch sẽ được chữa trị kịp thời hay có chế độ hoạt động và sinh hoạt phù hợp theo lời khuyên của bác sĩ.</w:t>
      </w:r>
    </w:p>
    <w:p w:rsidR="00396507" w:rsidRDefault="00396507" w:rsidP="00396507">
      <w:r>
        <w:t>+ khi bị sốc hoặc stress cần điều chỉnh cơ thể kịp thời theo lời khuyên của bác sĩ.</w:t>
      </w:r>
    </w:p>
    <w:p w:rsidR="00396507" w:rsidRDefault="00396507" w:rsidP="00396507">
      <w:pPr>
        <w:numPr>
          <w:ilvl w:val="1"/>
          <w:numId w:val="2"/>
        </w:numPr>
      </w:pPr>
      <w:r>
        <w:t>Cần tiêm phòng các bệnh có hại cho tim mạch như thương hàn, bạch hầu và điều trị kịp thời các chứng bệnh như cúm, thấp khớp,…</w:t>
      </w:r>
    </w:p>
    <w:p w:rsidR="00396507" w:rsidRDefault="00396507" w:rsidP="00396507">
      <w:pPr>
        <w:numPr>
          <w:ilvl w:val="1"/>
          <w:numId w:val="2"/>
        </w:numPr>
      </w:pPr>
      <w:r>
        <w:t>Hạn chế các thức ăn có hại cho tim mạch như mỡ động vật,…</w:t>
      </w:r>
    </w:p>
    <w:p w:rsidR="00844B7E" w:rsidRDefault="00844B7E" w:rsidP="00181C9A"/>
    <w:p w:rsidR="00FA26BD" w:rsidRPr="00E306B6" w:rsidRDefault="00FA26BD" w:rsidP="00181C9A">
      <w:pPr>
        <w:rPr>
          <w:b/>
          <w:color w:val="000000"/>
          <w:u w:val="single"/>
        </w:rPr>
      </w:pPr>
      <w:r w:rsidRPr="00E306B6">
        <w:rPr>
          <w:b/>
          <w:color w:val="000000"/>
        </w:rPr>
        <w:t>Cấu tạo của mạch máu:</w:t>
      </w:r>
    </w:p>
    <w:p w:rsidR="00FA26BD" w:rsidRPr="00E306B6" w:rsidRDefault="00FA26BD" w:rsidP="00FA26BD">
      <w:pPr>
        <w:ind w:left="360"/>
        <w:rPr>
          <w:color w:val="000000"/>
        </w:rPr>
      </w:pPr>
    </w:p>
    <w:tbl>
      <w:tblPr>
        <w:tblW w:w="9255" w:type="dxa"/>
        <w:tblInd w:w="93" w:type="dxa"/>
        <w:tblLook w:val="0000"/>
      </w:tblPr>
      <w:tblGrid>
        <w:gridCol w:w="1445"/>
        <w:gridCol w:w="4455"/>
        <w:gridCol w:w="3355"/>
      </w:tblGrid>
      <w:tr w:rsidR="00FA26BD" w:rsidRPr="00FA26BD">
        <w:trPr>
          <w:trHeight w:val="1035"/>
        </w:trPr>
        <w:tc>
          <w:tcPr>
            <w:tcW w:w="1445" w:type="dxa"/>
            <w:tcBorders>
              <w:top w:val="single" w:sz="8" w:space="0" w:color="auto"/>
              <w:left w:val="single" w:sz="8" w:space="0" w:color="auto"/>
              <w:bottom w:val="single" w:sz="8" w:space="0" w:color="auto"/>
              <w:right w:val="single" w:sz="8" w:space="0" w:color="auto"/>
            </w:tcBorders>
            <w:shd w:val="clear" w:color="auto" w:fill="auto"/>
            <w:vAlign w:val="center"/>
          </w:tcPr>
          <w:p w:rsidR="00FA26BD" w:rsidRPr="00FA26BD" w:rsidRDefault="00FA26BD" w:rsidP="00FA26BD">
            <w:pPr>
              <w:jc w:val="center"/>
              <w:rPr>
                <w:b/>
                <w:bCs/>
                <w:i/>
                <w:iCs/>
              </w:rPr>
            </w:pPr>
            <w:r w:rsidRPr="00FA26BD">
              <w:rPr>
                <w:b/>
                <w:bCs/>
                <w:i/>
                <w:iCs/>
              </w:rPr>
              <w:t>các loại mạch máu</w:t>
            </w:r>
          </w:p>
        </w:tc>
        <w:tc>
          <w:tcPr>
            <w:tcW w:w="4455" w:type="dxa"/>
            <w:tcBorders>
              <w:top w:val="single" w:sz="8" w:space="0" w:color="auto"/>
              <w:left w:val="nil"/>
              <w:bottom w:val="single" w:sz="8" w:space="0" w:color="auto"/>
              <w:right w:val="single" w:sz="8" w:space="0" w:color="auto"/>
            </w:tcBorders>
            <w:shd w:val="clear" w:color="auto" w:fill="auto"/>
            <w:vAlign w:val="center"/>
          </w:tcPr>
          <w:p w:rsidR="00FA26BD" w:rsidRPr="00FA26BD" w:rsidRDefault="00FA26BD" w:rsidP="00FA26BD">
            <w:pPr>
              <w:jc w:val="center"/>
              <w:rPr>
                <w:b/>
                <w:bCs/>
                <w:i/>
                <w:iCs/>
              </w:rPr>
            </w:pPr>
            <w:r w:rsidRPr="00FA26BD">
              <w:rPr>
                <w:b/>
                <w:bCs/>
                <w:i/>
                <w:iCs/>
              </w:rPr>
              <w:t>Sự khác biệt về cấu tạo</w:t>
            </w:r>
          </w:p>
        </w:tc>
        <w:tc>
          <w:tcPr>
            <w:tcW w:w="3355" w:type="dxa"/>
            <w:tcBorders>
              <w:top w:val="single" w:sz="8" w:space="0" w:color="auto"/>
              <w:left w:val="nil"/>
              <w:bottom w:val="single" w:sz="8" w:space="0" w:color="auto"/>
              <w:right w:val="single" w:sz="8" w:space="0" w:color="auto"/>
            </w:tcBorders>
            <w:shd w:val="clear" w:color="auto" w:fill="auto"/>
            <w:vAlign w:val="center"/>
          </w:tcPr>
          <w:p w:rsidR="00FA26BD" w:rsidRPr="00FA26BD" w:rsidRDefault="00FA26BD" w:rsidP="00FA26BD">
            <w:pPr>
              <w:jc w:val="center"/>
              <w:rPr>
                <w:b/>
                <w:bCs/>
                <w:i/>
                <w:iCs/>
              </w:rPr>
            </w:pPr>
            <w:r w:rsidRPr="00FA26BD">
              <w:rPr>
                <w:b/>
                <w:bCs/>
                <w:i/>
                <w:iCs/>
              </w:rPr>
              <w:t>Giải thích</w:t>
            </w:r>
          </w:p>
        </w:tc>
      </w:tr>
      <w:tr w:rsidR="00FA26BD" w:rsidRPr="00FA26BD">
        <w:trPr>
          <w:trHeight w:val="1087"/>
        </w:trPr>
        <w:tc>
          <w:tcPr>
            <w:tcW w:w="1445" w:type="dxa"/>
            <w:tcBorders>
              <w:top w:val="nil"/>
              <w:left w:val="single" w:sz="8" w:space="0" w:color="auto"/>
              <w:bottom w:val="single" w:sz="8" w:space="0" w:color="auto"/>
              <w:right w:val="single" w:sz="8" w:space="0" w:color="auto"/>
            </w:tcBorders>
            <w:shd w:val="clear" w:color="auto" w:fill="auto"/>
            <w:vAlign w:val="center"/>
          </w:tcPr>
          <w:p w:rsidR="00FA26BD" w:rsidRPr="00FA26BD" w:rsidRDefault="00FA26BD" w:rsidP="00FA26BD">
            <w:pPr>
              <w:jc w:val="center"/>
              <w:rPr>
                <w:b/>
                <w:bCs/>
                <w:u w:val="single"/>
              </w:rPr>
            </w:pPr>
            <w:r w:rsidRPr="00FA26BD">
              <w:rPr>
                <w:b/>
                <w:bCs/>
                <w:u w:val="single"/>
              </w:rPr>
              <w:t>Động mạch</w:t>
            </w:r>
          </w:p>
        </w:tc>
        <w:tc>
          <w:tcPr>
            <w:tcW w:w="4455" w:type="dxa"/>
            <w:tcBorders>
              <w:top w:val="nil"/>
              <w:left w:val="nil"/>
              <w:bottom w:val="single" w:sz="8" w:space="0" w:color="auto"/>
              <w:right w:val="single" w:sz="8" w:space="0" w:color="auto"/>
            </w:tcBorders>
            <w:shd w:val="clear" w:color="auto" w:fill="auto"/>
            <w:vAlign w:val="center"/>
          </w:tcPr>
          <w:p w:rsidR="00FA26BD" w:rsidRPr="00FA26BD" w:rsidRDefault="00FA26BD" w:rsidP="00066783">
            <w:r w:rsidRPr="00FA26BD">
              <w:t>Thành có 3 lớp với lớp mô liên kết và lớp cơ trơn dày hơn của tĩnh mạch; lòng mạch hẹp hơn tĩnh mạch</w:t>
            </w:r>
          </w:p>
        </w:tc>
        <w:tc>
          <w:tcPr>
            <w:tcW w:w="3355" w:type="dxa"/>
            <w:tcBorders>
              <w:top w:val="nil"/>
              <w:left w:val="nil"/>
              <w:bottom w:val="single" w:sz="8" w:space="0" w:color="auto"/>
              <w:right w:val="single" w:sz="8" w:space="0" w:color="auto"/>
            </w:tcBorders>
            <w:shd w:val="clear" w:color="auto" w:fill="auto"/>
            <w:vAlign w:val="center"/>
          </w:tcPr>
          <w:p w:rsidR="00FA26BD" w:rsidRPr="00FA26BD" w:rsidRDefault="00FA26BD" w:rsidP="00066783">
            <w:r w:rsidRPr="00FA26BD">
              <w:t>thích hợp với chức năng dẫn máu từ tim đến các cơ quan với vận tốc cao, áp lực lớn</w:t>
            </w:r>
          </w:p>
        </w:tc>
      </w:tr>
      <w:tr w:rsidR="00FA26BD" w:rsidRPr="00FA26BD">
        <w:trPr>
          <w:trHeight w:val="1420"/>
        </w:trPr>
        <w:tc>
          <w:tcPr>
            <w:tcW w:w="1445" w:type="dxa"/>
            <w:tcBorders>
              <w:top w:val="nil"/>
              <w:left w:val="single" w:sz="8" w:space="0" w:color="auto"/>
              <w:bottom w:val="single" w:sz="4" w:space="0" w:color="auto"/>
              <w:right w:val="single" w:sz="8" w:space="0" w:color="auto"/>
            </w:tcBorders>
            <w:shd w:val="clear" w:color="auto" w:fill="auto"/>
            <w:vAlign w:val="center"/>
          </w:tcPr>
          <w:p w:rsidR="00FA26BD" w:rsidRPr="00FA26BD" w:rsidRDefault="00FA26BD" w:rsidP="00FA26BD">
            <w:pPr>
              <w:jc w:val="center"/>
              <w:rPr>
                <w:b/>
                <w:bCs/>
                <w:u w:val="single"/>
              </w:rPr>
            </w:pPr>
            <w:r w:rsidRPr="00FA26BD">
              <w:rPr>
                <w:b/>
                <w:bCs/>
                <w:u w:val="single"/>
              </w:rPr>
              <w:t>Tĩnh mạch</w:t>
            </w:r>
          </w:p>
          <w:p w:rsidR="00FA26BD" w:rsidRPr="00FA26BD" w:rsidRDefault="00FA26BD" w:rsidP="00FA26BD">
            <w:pPr>
              <w:jc w:val="center"/>
              <w:rPr>
                <w:b/>
                <w:bCs/>
                <w:u w:val="single"/>
              </w:rPr>
            </w:pPr>
            <w:r w:rsidRPr="00FA26BD">
              <w:t> </w:t>
            </w:r>
          </w:p>
          <w:p w:rsidR="00FA26BD" w:rsidRPr="00FA26BD" w:rsidRDefault="00FA26BD" w:rsidP="00FA26BD">
            <w:pPr>
              <w:jc w:val="center"/>
              <w:rPr>
                <w:b/>
                <w:bCs/>
                <w:u w:val="single"/>
              </w:rPr>
            </w:pPr>
            <w:r w:rsidRPr="00FA26BD">
              <w:t> </w:t>
            </w:r>
          </w:p>
        </w:tc>
        <w:tc>
          <w:tcPr>
            <w:tcW w:w="4455" w:type="dxa"/>
            <w:tcBorders>
              <w:top w:val="nil"/>
              <w:left w:val="nil"/>
              <w:bottom w:val="single" w:sz="4" w:space="0" w:color="auto"/>
              <w:right w:val="single" w:sz="8" w:space="0" w:color="auto"/>
            </w:tcBorders>
            <w:shd w:val="clear" w:color="auto" w:fill="auto"/>
            <w:vAlign w:val="center"/>
          </w:tcPr>
          <w:p w:rsidR="00FA26BD" w:rsidRPr="00FA26BD" w:rsidRDefault="00FA26BD" w:rsidP="00FA26BD">
            <w:r>
              <w:t xml:space="preserve"> - </w:t>
            </w:r>
            <w:r w:rsidRPr="00FA26BD">
              <w:t>Thành có 3 lớp nhưng lớp mô liên kết và lớp cơ trơn mỏng hơn của động mạch</w:t>
            </w:r>
            <w:r>
              <w:t xml:space="preserve">- </w:t>
            </w:r>
            <w:r w:rsidRPr="00FA26BD">
              <w:t>Lòng rộng hơn của động mạch</w:t>
            </w:r>
            <w:r>
              <w:t xml:space="preserve"> c</w:t>
            </w:r>
            <w:r w:rsidRPr="00FA26BD">
              <w:t>ó van 1 chiều ở những nơi máu chảy ngược chiều trọng lực</w:t>
            </w:r>
          </w:p>
        </w:tc>
        <w:tc>
          <w:tcPr>
            <w:tcW w:w="3355" w:type="dxa"/>
            <w:tcBorders>
              <w:top w:val="nil"/>
              <w:left w:val="nil"/>
              <w:bottom w:val="single" w:sz="4" w:space="0" w:color="auto"/>
              <w:right w:val="single" w:sz="8" w:space="0" w:color="auto"/>
            </w:tcBorders>
            <w:shd w:val="clear" w:color="auto" w:fill="auto"/>
            <w:vAlign w:val="center"/>
          </w:tcPr>
          <w:p w:rsidR="00FA26BD" w:rsidRPr="00FA26BD" w:rsidRDefault="00FA26BD" w:rsidP="00066783">
            <w:r w:rsidRPr="00FA26BD">
              <w:t>Thích hợp với chức năng dẫn máu từ khắp tế bào của cơ thể về tim với vận tốc và áp lực nhỏ</w:t>
            </w:r>
          </w:p>
          <w:p w:rsidR="00FA26BD" w:rsidRPr="00FA26BD" w:rsidRDefault="00FA26BD" w:rsidP="00FA26BD">
            <w:pPr>
              <w:jc w:val="center"/>
            </w:pPr>
            <w:r w:rsidRPr="00FA26BD">
              <w:t> </w:t>
            </w:r>
          </w:p>
          <w:p w:rsidR="00FA26BD" w:rsidRPr="00FA26BD" w:rsidRDefault="00FA26BD" w:rsidP="00FA26BD">
            <w:pPr>
              <w:jc w:val="center"/>
            </w:pPr>
            <w:r w:rsidRPr="00FA26BD">
              <w:t> </w:t>
            </w:r>
          </w:p>
        </w:tc>
      </w:tr>
      <w:tr w:rsidR="00FA26BD" w:rsidRPr="00FA26BD">
        <w:trPr>
          <w:trHeight w:val="1250"/>
        </w:trPr>
        <w:tc>
          <w:tcPr>
            <w:tcW w:w="1445" w:type="dxa"/>
            <w:tcBorders>
              <w:top w:val="single" w:sz="4" w:space="0" w:color="auto"/>
              <w:left w:val="single" w:sz="8" w:space="0" w:color="auto"/>
              <w:bottom w:val="single" w:sz="4" w:space="0" w:color="auto"/>
              <w:right w:val="single" w:sz="8" w:space="0" w:color="auto"/>
            </w:tcBorders>
            <w:shd w:val="clear" w:color="auto" w:fill="auto"/>
            <w:vAlign w:val="center"/>
          </w:tcPr>
          <w:p w:rsidR="00FA26BD" w:rsidRPr="00FA26BD" w:rsidRDefault="00FA26BD" w:rsidP="00FA26BD">
            <w:pPr>
              <w:jc w:val="center"/>
              <w:rPr>
                <w:b/>
                <w:bCs/>
                <w:u w:val="single"/>
              </w:rPr>
            </w:pPr>
            <w:r w:rsidRPr="00FA26BD">
              <w:rPr>
                <w:b/>
                <w:bCs/>
                <w:u w:val="single"/>
              </w:rPr>
              <w:t>Mao mạch</w:t>
            </w:r>
          </w:p>
          <w:p w:rsidR="00FA26BD" w:rsidRPr="00FA26BD" w:rsidRDefault="00FA26BD" w:rsidP="00FA26BD">
            <w:pPr>
              <w:jc w:val="center"/>
              <w:rPr>
                <w:b/>
                <w:bCs/>
                <w:u w:val="single"/>
              </w:rPr>
            </w:pPr>
            <w:r w:rsidRPr="00FA26BD">
              <w:t> </w:t>
            </w:r>
          </w:p>
          <w:p w:rsidR="00FA26BD" w:rsidRPr="00FA26BD" w:rsidRDefault="00FA26BD" w:rsidP="00FA26BD">
            <w:pPr>
              <w:jc w:val="center"/>
              <w:rPr>
                <w:b/>
                <w:bCs/>
                <w:u w:val="single"/>
              </w:rPr>
            </w:pPr>
            <w:r w:rsidRPr="00FA26BD">
              <w:t> </w:t>
            </w:r>
          </w:p>
        </w:tc>
        <w:tc>
          <w:tcPr>
            <w:tcW w:w="4455" w:type="dxa"/>
            <w:tcBorders>
              <w:top w:val="single" w:sz="4" w:space="0" w:color="auto"/>
              <w:left w:val="nil"/>
              <w:bottom w:val="single" w:sz="4" w:space="0" w:color="auto"/>
              <w:right w:val="single" w:sz="8" w:space="0" w:color="auto"/>
            </w:tcBorders>
            <w:shd w:val="clear" w:color="auto" w:fill="auto"/>
            <w:vAlign w:val="center"/>
          </w:tcPr>
          <w:p w:rsidR="00FA26BD" w:rsidRPr="00FA26BD" w:rsidRDefault="00FA26BD" w:rsidP="00FA26BD">
            <w:r>
              <w:t xml:space="preserve">- </w:t>
            </w:r>
            <w:r w:rsidRPr="00FA26BD">
              <w:t>Nhỏ và phân nhiều nhánh</w:t>
            </w:r>
          </w:p>
          <w:p w:rsidR="00FA26BD" w:rsidRPr="00FA26BD" w:rsidRDefault="00FA26BD" w:rsidP="00066783">
            <w:r>
              <w:t xml:space="preserve">- </w:t>
            </w:r>
            <w:r w:rsidRPr="00FA26BD">
              <w:t>Thành mỏng, chỉ gồm 1 lớp biểu bì</w:t>
            </w:r>
          </w:p>
          <w:p w:rsidR="00FA26BD" w:rsidRPr="00FA26BD" w:rsidRDefault="00FA26BD" w:rsidP="00FA26BD">
            <w:pPr>
              <w:jc w:val="center"/>
            </w:pPr>
            <w:r w:rsidRPr="00FA26BD">
              <w:t>Lòng hẹp</w:t>
            </w:r>
          </w:p>
        </w:tc>
        <w:tc>
          <w:tcPr>
            <w:tcW w:w="3355" w:type="dxa"/>
            <w:tcBorders>
              <w:top w:val="single" w:sz="4" w:space="0" w:color="auto"/>
              <w:left w:val="nil"/>
              <w:bottom w:val="single" w:sz="4" w:space="0" w:color="auto"/>
              <w:right w:val="single" w:sz="8" w:space="0" w:color="auto"/>
            </w:tcBorders>
            <w:shd w:val="clear" w:color="auto" w:fill="auto"/>
            <w:vAlign w:val="center"/>
          </w:tcPr>
          <w:p w:rsidR="00FA26BD" w:rsidRPr="00FA26BD" w:rsidRDefault="00FA26BD" w:rsidP="00066783">
            <w:r w:rsidRPr="00FA26BD">
              <w:t>Thích hợp với chức năng tỏa rộng tới từng tế bào của các mô, tạo điều kiện cho sự trao đổi chất với các tế bào</w:t>
            </w:r>
          </w:p>
          <w:p w:rsidR="00FA26BD" w:rsidRPr="00FA26BD" w:rsidRDefault="00FA26BD" w:rsidP="00066783">
            <w:pPr>
              <w:jc w:val="center"/>
            </w:pPr>
            <w:r w:rsidRPr="00FA26BD">
              <w:t> </w:t>
            </w:r>
          </w:p>
        </w:tc>
      </w:tr>
    </w:tbl>
    <w:p w:rsidR="00396507" w:rsidRPr="00AA508E" w:rsidRDefault="00396507" w:rsidP="00181C9A">
      <w:pPr>
        <w:jc w:val="both"/>
      </w:pPr>
    </w:p>
    <w:p w:rsidR="00396507" w:rsidRDefault="00396507" w:rsidP="00396507">
      <w:pPr>
        <w:jc w:val="both"/>
        <w:rPr>
          <w:b/>
        </w:rPr>
      </w:pPr>
      <w:r>
        <w:rPr>
          <w:b/>
        </w:rPr>
        <w:t>CHƯƠNG 4</w:t>
      </w:r>
      <w:r w:rsidRPr="002F54B3">
        <w:rPr>
          <w:b/>
        </w:rPr>
        <w:t>: HÔ HẤP</w:t>
      </w:r>
    </w:p>
    <w:p w:rsidR="00396507" w:rsidRPr="00AA508E" w:rsidRDefault="00396507" w:rsidP="00396507">
      <w:pPr>
        <w:jc w:val="both"/>
        <w:rPr>
          <w:b/>
          <w:i/>
        </w:rPr>
      </w:pPr>
    </w:p>
    <w:p w:rsidR="00396507" w:rsidRPr="00E306B6" w:rsidRDefault="00396507" w:rsidP="00396507">
      <w:pPr>
        <w:jc w:val="both"/>
        <w:rPr>
          <w:u w:val="single"/>
        </w:rPr>
      </w:pPr>
      <w:r w:rsidRPr="00E306B6">
        <w:rPr>
          <w:b/>
        </w:rPr>
        <w:t xml:space="preserve"> Hút thuốc lá có hại như thế nào cho hệ hô hấp?</w:t>
      </w:r>
    </w:p>
    <w:p w:rsidR="00396507" w:rsidRPr="00AA508E" w:rsidRDefault="00396507" w:rsidP="00396507">
      <w:pPr>
        <w:numPr>
          <w:ilvl w:val="0"/>
          <w:numId w:val="3"/>
        </w:numPr>
        <w:jc w:val="both"/>
      </w:pPr>
      <w:r w:rsidRPr="00AA508E">
        <w:t>Trong khói thuốc lá có nitơ ôxit (NO</w:t>
      </w:r>
      <w:r w:rsidRPr="00AA508E">
        <w:rPr>
          <w:vertAlign w:val="subscript"/>
        </w:rPr>
        <w:t>x</w:t>
      </w:r>
      <w:r w:rsidRPr="00AA508E">
        <w:t>), cacbon ôxit (CO), các chất độc hại (nicôtin, nitrôzamin…):</w:t>
      </w:r>
    </w:p>
    <w:p w:rsidR="00396507" w:rsidRPr="00AA508E" w:rsidRDefault="00396507" w:rsidP="00396507">
      <w:pPr>
        <w:numPr>
          <w:ilvl w:val="0"/>
          <w:numId w:val="3"/>
        </w:numPr>
        <w:jc w:val="both"/>
      </w:pPr>
      <w:r w:rsidRPr="00AA508E">
        <w:t>Gây viêm, sưng lớp niêm mạc, cản trở trao đổi khí.</w:t>
      </w:r>
    </w:p>
    <w:p w:rsidR="00396507" w:rsidRPr="00AA508E" w:rsidRDefault="00396507" w:rsidP="00396507">
      <w:pPr>
        <w:numPr>
          <w:ilvl w:val="0"/>
          <w:numId w:val="3"/>
        </w:numPr>
        <w:jc w:val="both"/>
      </w:pPr>
      <w:r>
        <w:t>Chiếm chỗ</w:t>
      </w:r>
      <w:r w:rsidRPr="00AA508E">
        <w:t xml:space="preserve"> của ôxi trong hồng cầu, giảm hiệu quả hô hấp.</w:t>
      </w:r>
    </w:p>
    <w:p w:rsidR="00396507" w:rsidRPr="005B1941" w:rsidRDefault="00396507" w:rsidP="00396507">
      <w:pPr>
        <w:numPr>
          <w:ilvl w:val="0"/>
          <w:numId w:val="3"/>
        </w:numPr>
        <w:jc w:val="both"/>
        <w:rPr>
          <w:b/>
          <w:i/>
        </w:rPr>
      </w:pPr>
      <w:r w:rsidRPr="00AA508E">
        <w:t>Làm tê liệt lớp lông rung phế quản, giảm hiệu quả lọc sạch không khí, nguy cơ ung thư phổi cao.</w:t>
      </w:r>
    </w:p>
    <w:p w:rsidR="00396507" w:rsidRPr="00E306B6" w:rsidRDefault="005B1941" w:rsidP="00396507">
      <w:pPr>
        <w:jc w:val="both"/>
        <w:rPr>
          <w:b/>
        </w:rPr>
      </w:pPr>
      <w:r w:rsidRPr="00E306B6">
        <w:rPr>
          <w:b/>
        </w:rPr>
        <w:t xml:space="preserve"> Quá trình hô hấp gồm những giai đoạn nào ?</w:t>
      </w:r>
    </w:p>
    <w:p w:rsidR="005B1941" w:rsidRDefault="005B1941" w:rsidP="00396507">
      <w:pPr>
        <w:jc w:val="both"/>
      </w:pPr>
      <w:r>
        <w:t>Các giai đoạn trong quá trình hô hấp:</w:t>
      </w:r>
    </w:p>
    <w:p w:rsidR="005B1941" w:rsidRPr="005B1941" w:rsidRDefault="005B1941" w:rsidP="005B1941">
      <w:pPr>
        <w:numPr>
          <w:ilvl w:val="1"/>
          <w:numId w:val="2"/>
        </w:numPr>
        <w:jc w:val="both"/>
        <w:rPr>
          <w:b/>
        </w:rPr>
      </w:pPr>
      <w:r>
        <w:t>Sự thở (sự thông khí ở phổi): lấy oxi và thải khí cacbonic. Thông qua hoạt động hít vào và thở ra nhịp nhàng giúp cho phổi được thông khí.</w:t>
      </w:r>
    </w:p>
    <w:p w:rsidR="005B1941" w:rsidRPr="005B1941" w:rsidRDefault="005B1941" w:rsidP="005B1941">
      <w:pPr>
        <w:numPr>
          <w:ilvl w:val="1"/>
          <w:numId w:val="2"/>
        </w:numPr>
        <w:jc w:val="both"/>
        <w:rPr>
          <w:b/>
        </w:rPr>
      </w:pPr>
      <w:r>
        <w:t xml:space="preserve">Sự trao đổi </w:t>
      </w:r>
      <w:r w:rsidR="00E306B6">
        <w:t>khí ở phổi: gồm hoạt động khuếch tán của oxi từ</w:t>
      </w:r>
      <w:r>
        <w:t xml:space="preserve"> không khí ở phế nan vào máu và cacbonic từ máu vào không khí ở phế nang.</w:t>
      </w:r>
    </w:p>
    <w:p w:rsidR="005B1941" w:rsidRDefault="00235285" w:rsidP="005B1941">
      <w:pPr>
        <w:numPr>
          <w:ilvl w:val="1"/>
          <w:numId w:val="2"/>
        </w:numPr>
        <w:jc w:val="both"/>
      </w:pPr>
      <w:r w:rsidRPr="00235285">
        <w:t xml:space="preserve">Sự trao </w:t>
      </w:r>
      <w:r>
        <w:t xml:space="preserve">đổi </w:t>
      </w:r>
      <w:r w:rsidR="00E306B6">
        <w:t>khí ở tế bào: gồm hoạt động khu</w:t>
      </w:r>
      <w:r>
        <w:t>ế</w:t>
      </w:r>
      <w:r w:rsidR="00E306B6">
        <w:t>ch</w:t>
      </w:r>
      <w:r>
        <w:t xml:space="preserve"> tán của oxi từ máu vào tế bào và cacbonic từ tế bào vào máu.</w:t>
      </w:r>
    </w:p>
    <w:p w:rsidR="009C22BA" w:rsidRPr="00895236" w:rsidRDefault="009C22BA" w:rsidP="009C22BA">
      <w:pPr>
        <w:ind w:left="360"/>
        <w:rPr>
          <w:rFonts w:ascii="Arial" w:hAnsi="Arial" w:cs="Arial"/>
          <w:sz w:val="20"/>
          <w:szCs w:val="20"/>
        </w:rPr>
      </w:pPr>
    </w:p>
    <w:p w:rsidR="00396507" w:rsidRPr="00AA508E" w:rsidRDefault="00396507" w:rsidP="00396507">
      <w:pPr>
        <w:ind w:left="720"/>
        <w:jc w:val="both"/>
      </w:pPr>
    </w:p>
    <w:p w:rsidR="00396507" w:rsidRPr="002F54B3" w:rsidRDefault="00235285" w:rsidP="00396507">
      <w:pPr>
        <w:jc w:val="both"/>
        <w:rPr>
          <w:b/>
        </w:rPr>
      </w:pPr>
      <w:r>
        <w:rPr>
          <w:b/>
        </w:rPr>
        <w:lastRenderedPageBreak/>
        <w:t>CHƯƠNG 5:</w:t>
      </w:r>
      <w:r w:rsidR="00396507">
        <w:rPr>
          <w:b/>
        </w:rPr>
        <w:t xml:space="preserve"> TIÊU HÓA</w:t>
      </w:r>
    </w:p>
    <w:p w:rsidR="00396507" w:rsidRDefault="00396507" w:rsidP="00396507"/>
    <w:p w:rsidR="00A11554" w:rsidRPr="00E306B6" w:rsidRDefault="00A11554" w:rsidP="00A11554">
      <w:pPr>
        <w:rPr>
          <w:b/>
        </w:rPr>
      </w:pPr>
      <w:r w:rsidRPr="00E306B6">
        <w:rPr>
          <w:b/>
        </w:rPr>
        <w:t xml:space="preserve"> Các hoạt động biến đổi thức ăn ở dạ dày:</w:t>
      </w:r>
    </w:p>
    <w:p w:rsidR="00A11554" w:rsidRPr="00E306B6" w:rsidRDefault="00A11554" w:rsidP="00A11554">
      <w:pPr>
        <w:rPr>
          <w:rFonts w:ascii="Arial"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5"/>
        <w:gridCol w:w="2605"/>
        <w:gridCol w:w="2605"/>
        <w:gridCol w:w="2606"/>
      </w:tblGrid>
      <w:tr w:rsidR="00A11554" w:rsidRPr="00A51E3F" w:rsidTr="00F55B4A">
        <w:tc>
          <w:tcPr>
            <w:tcW w:w="2605" w:type="dxa"/>
          </w:tcPr>
          <w:p w:rsidR="00A11554" w:rsidRPr="00A51E3F" w:rsidRDefault="00A11554" w:rsidP="00F55B4A">
            <w:pPr>
              <w:rPr>
                <w:rFonts w:ascii="Arial" w:hAnsi="Arial" w:cs="Arial"/>
                <w:sz w:val="20"/>
                <w:szCs w:val="20"/>
              </w:rPr>
            </w:pPr>
            <w:r w:rsidRPr="00A51E3F">
              <w:rPr>
                <w:bCs/>
              </w:rPr>
              <w:t>Biến đổi thức ăn ở dạ dày</w:t>
            </w:r>
          </w:p>
        </w:tc>
        <w:tc>
          <w:tcPr>
            <w:tcW w:w="2605" w:type="dxa"/>
          </w:tcPr>
          <w:p w:rsidR="00A11554" w:rsidRPr="00A51E3F" w:rsidRDefault="00A11554" w:rsidP="00F55B4A">
            <w:pPr>
              <w:rPr>
                <w:rFonts w:ascii="Arial" w:hAnsi="Arial" w:cs="Arial"/>
                <w:sz w:val="20"/>
                <w:szCs w:val="20"/>
              </w:rPr>
            </w:pPr>
            <w:r w:rsidRPr="00A51E3F">
              <w:rPr>
                <w:bCs/>
              </w:rPr>
              <w:t>Các hoạt động tham gia</w:t>
            </w:r>
          </w:p>
        </w:tc>
        <w:tc>
          <w:tcPr>
            <w:tcW w:w="2605" w:type="dxa"/>
          </w:tcPr>
          <w:p w:rsidR="00A11554" w:rsidRPr="00A51E3F" w:rsidRDefault="00A11554" w:rsidP="00F55B4A">
            <w:pPr>
              <w:rPr>
                <w:rFonts w:ascii="Arial" w:hAnsi="Arial" w:cs="Arial"/>
                <w:sz w:val="20"/>
                <w:szCs w:val="20"/>
              </w:rPr>
            </w:pPr>
            <w:r w:rsidRPr="00A51E3F">
              <w:rPr>
                <w:bCs/>
              </w:rPr>
              <w:t>Các thành phần tham gia</w:t>
            </w:r>
          </w:p>
        </w:tc>
        <w:tc>
          <w:tcPr>
            <w:tcW w:w="2606" w:type="dxa"/>
          </w:tcPr>
          <w:p w:rsidR="00A11554" w:rsidRPr="00A51E3F" w:rsidRDefault="00A11554" w:rsidP="00F55B4A">
            <w:pPr>
              <w:rPr>
                <w:rFonts w:ascii="Arial" w:hAnsi="Arial" w:cs="Arial"/>
                <w:b/>
                <w:sz w:val="20"/>
                <w:szCs w:val="20"/>
                <w:u w:val="single"/>
              </w:rPr>
            </w:pPr>
            <w:r w:rsidRPr="00A51E3F">
              <w:rPr>
                <w:bCs/>
              </w:rPr>
              <w:t>Tác dụng của hoạt động</w:t>
            </w:r>
          </w:p>
        </w:tc>
      </w:tr>
      <w:tr w:rsidR="00A11554" w:rsidRPr="00A51E3F" w:rsidTr="00F55B4A">
        <w:tc>
          <w:tcPr>
            <w:tcW w:w="2605" w:type="dxa"/>
          </w:tcPr>
          <w:p w:rsidR="00A11554" w:rsidRPr="00A51E3F" w:rsidRDefault="00A11554" w:rsidP="00F55B4A">
            <w:pPr>
              <w:rPr>
                <w:rFonts w:ascii="Arial" w:hAnsi="Arial" w:cs="Arial"/>
                <w:b/>
                <w:sz w:val="20"/>
                <w:szCs w:val="20"/>
                <w:u w:val="single"/>
              </w:rPr>
            </w:pPr>
            <w:r w:rsidRPr="00FA26BD">
              <w:t>Biến đổi lí học</w:t>
            </w:r>
          </w:p>
        </w:tc>
        <w:tc>
          <w:tcPr>
            <w:tcW w:w="2605" w:type="dxa"/>
          </w:tcPr>
          <w:p w:rsidR="00A11554" w:rsidRDefault="00A11554" w:rsidP="00F55B4A">
            <w:r w:rsidRPr="00FA26BD">
              <w:t>Sự tiết dịch vị</w:t>
            </w:r>
          </w:p>
          <w:p w:rsidR="00A11554" w:rsidRDefault="00A11554" w:rsidP="00F55B4A">
            <w:r w:rsidRPr="00FA26BD">
              <w:t>Sự co bóp của các cơ dạ dày</w:t>
            </w:r>
          </w:p>
          <w:p w:rsidR="00A11554" w:rsidRPr="00A51E3F" w:rsidRDefault="00A11554" w:rsidP="00F55B4A">
            <w:pPr>
              <w:rPr>
                <w:rFonts w:ascii="Arial" w:hAnsi="Arial" w:cs="Arial"/>
                <w:b/>
                <w:sz w:val="20"/>
                <w:szCs w:val="20"/>
                <w:u w:val="single"/>
              </w:rPr>
            </w:pPr>
          </w:p>
        </w:tc>
        <w:tc>
          <w:tcPr>
            <w:tcW w:w="2605" w:type="dxa"/>
          </w:tcPr>
          <w:p w:rsidR="00A11554" w:rsidRDefault="00A11554" w:rsidP="00F55B4A">
            <w:r w:rsidRPr="00FA26BD">
              <w:t>tuyến vị</w:t>
            </w:r>
          </w:p>
          <w:p w:rsidR="00A11554" w:rsidRDefault="00A11554" w:rsidP="00F55B4A">
            <w:r w:rsidRPr="00FA26BD">
              <w:t>các lớp cơ dạ dày</w:t>
            </w:r>
          </w:p>
          <w:p w:rsidR="00A11554" w:rsidRPr="00A51E3F" w:rsidRDefault="00A11554" w:rsidP="00F55B4A">
            <w:pPr>
              <w:rPr>
                <w:rFonts w:ascii="Arial" w:hAnsi="Arial" w:cs="Arial"/>
                <w:b/>
                <w:sz w:val="20"/>
                <w:szCs w:val="20"/>
                <w:u w:val="single"/>
              </w:rPr>
            </w:pPr>
          </w:p>
        </w:tc>
        <w:tc>
          <w:tcPr>
            <w:tcW w:w="2606" w:type="dxa"/>
          </w:tcPr>
          <w:p w:rsidR="00A11554" w:rsidRDefault="00A11554" w:rsidP="00F55B4A">
            <w:r w:rsidRPr="00FA26BD">
              <w:t>Hòa loãng thức ăn</w:t>
            </w:r>
          </w:p>
          <w:p w:rsidR="00A11554" w:rsidRDefault="00A11554" w:rsidP="00F55B4A">
            <w:r w:rsidRPr="00FA26BD">
              <w:t>Đảo trộn thức ăn cho thấm đều dịch vị</w:t>
            </w:r>
          </w:p>
          <w:p w:rsidR="00A11554" w:rsidRPr="00A51E3F" w:rsidRDefault="00A11554" w:rsidP="00F55B4A">
            <w:pPr>
              <w:rPr>
                <w:rFonts w:ascii="Arial" w:hAnsi="Arial" w:cs="Arial"/>
                <w:b/>
                <w:sz w:val="20"/>
                <w:szCs w:val="20"/>
                <w:u w:val="single"/>
              </w:rPr>
            </w:pPr>
          </w:p>
        </w:tc>
      </w:tr>
      <w:tr w:rsidR="00A11554" w:rsidRPr="00A51E3F" w:rsidTr="00F55B4A">
        <w:tc>
          <w:tcPr>
            <w:tcW w:w="2605" w:type="dxa"/>
          </w:tcPr>
          <w:p w:rsidR="00A11554" w:rsidRPr="00A51E3F" w:rsidRDefault="00A11554" w:rsidP="00F55B4A">
            <w:pPr>
              <w:rPr>
                <w:rFonts w:ascii="Arial" w:hAnsi="Arial" w:cs="Arial"/>
                <w:b/>
                <w:sz w:val="20"/>
                <w:szCs w:val="20"/>
                <w:u w:val="single"/>
              </w:rPr>
            </w:pPr>
            <w:r w:rsidRPr="00FA26BD">
              <w:t>Biến đổi hóa học</w:t>
            </w:r>
          </w:p>
        </w:tc>
        <w:tc>
          <w:tcPr>
            <w:tcW w:w="2605" w:type="dxa"/>
          </w:tcPr>
          <w:p w:rsidR="00A11554" w:rsidRPr="00A51E3F" w:rsidRDefault="00A11554" w:rsidP="00F55B4A">
            <w:pPr>
              <w:rPr>
                <w:rFonts w:ascii="Arial" w:hAnsi="Arial" w:cs="Arial"/>
                <w:b/>
                <w:sz w:val="20"/>
                <w:szCs w:val="20"/>
                <w:u w:val="single"/>
              </w:rPr>
            </w:pPr>
            <w:r w:rsidRPr="00FA26BD">
              <w:t>Hoạt đỗng của enzim pepsin</w:t>
            </w:r>
          </w:p>
        </w:tc>
        <w:tc>
          <w:tcPr>
            <w:tcW w:w="2605" w:type="dxa"/>
          </w:tcPr>
          <w:p w:rsidR="00A11554" w:rsidRPr="00A51E3F" w:rsidRDefault="00A11554" w:rsidP="00F55B4A">
            <w:pPr>
              <w:rPr>
                <w:rFonts w:ascii="Arial" w:hAnsi="Arial" w:cs="Arial"/>
                <w:b/>
                <w:sz w:val="20"/>
                <w:szCs w:val="20"/>
                <w:u w:val="single"/>
              </w:rPr>
            </w:pPr>
            <w:r w:rsidRPr="00FA26BD">
              <w:t>enzim pepsin</w:t>
            </w:r>
          </w:p>
        </w:tc>
        <w:tc>
          <w:tcPr>
            <w:tcW w:w="2606" w:type="dxa"/>
          </w:tcPr>
          <w:p w:rsidR="00A11554" w:rsidRPr="00A51E3F" w:rsidRDefault="00A11554" w:rsidP="00F55B4A">
            <w:pPr>
              <w:rPr>
                <w:rFonts w:ascii="Arial" w:hAnsi="Arial" w:cs="Arial"/>
                <w:b/>
                <w:sz w:val="20"/>
                <w:szCs w:val="20"/>
                <w:u w:val="single"/>
              </w:rPr>
            </w:pPr>
            <w:r w:rsidRPr="00FA26BD">
              <w:t>Phân cắt protein chuỗi dài thành protein chuỗi ngắn gồm 3-10 axit amin</w:t>
            </w:r>
          </w:p>
        </w:tc>
      </w:tr>
    </w:tbl>
    <w:p w:rsidR="009C22BA" w:rsidRPr="00895236" w:rsidRDefault="009C22BA" w:rsidP="009C22BA">
      <w:pPr>
        <w:rPr>
          <w:rFonts w:ascii="Arial" w:hAnsi="Arial" w:cs="Arial"/>
          <w:b/>
          <w:sz w:val="20"/>
          <w:szCs w:val="20"/>
          <w:u w:val="single"/>
        </w:rPr>
      </w:pPr>
    </w:p>
    <w:p w:rsidR="002A56AF" w:rsidRDefault="002A56AF" w:rsidP="001B2986"/>
    <w:p w:rsidR="002A56AF" w:rsidRPr="00E306B6" w:rsidRDefault="003159FA" w:rsidP="00844B7E">
      <w:pPr>
        <w:rPr>
          <w:b/>
        </w:rPr>
      </w:pPr>
      <w:r w:rsidRPr="00E306B6">
        <w:rPr>
          <w:b/>
        </w:rPr>
        <w:t xml:space="preserve"> Quan sát và ghi chú hình vẽ </w:t>
      </w:r>
    </w:p>
    <w:p w:rsidR="00055AFE" w:rsidRDefault="00055AFE" w:rsidP="00055AFE">
      <w:pPr>
        <w:ind w:left="360"/>
      </w:pPr>
      <w:r w:rsidRPr="00E306B6">
        <w:t xml:space="preserve">                                                               </w:t>
      </w:r>
      <w:r>
        <w:t xml:space="preserve">                                   </w:t>
      </w:r>
    </w:p>
    <w:tbl>
      <w:tblPr>
        <w:tblpPr w:leftFromText="180" w:rightFromText="180" w:vertAnchor="text" w:horzAnchor="margin" w:tblpXSpec="right" w:tblpY="9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4140"/>
      </w:tblGrid>
      <w:tr w:rsidR="0099474E" w:rsidTr="00D90FC9">
        <w:tc>
          <w:tcPr>
            <w:tcW w:w="5148" w:type="dxa"/>
            <w:gridSpan w:val="2"/>
            <w:tcBorders>
              <w:top w:val="single" w:sz="4" w:space="0" w:color="auto"/>
              <w:left w:val="single" w:sz="4" w:space="0" w:color="auto"/>
              <w:bottom w:val="nil"/>
              <w:right w:val="single" w:sz="4" w:space="0" w:color="auto"/>
            </w:tcBorders>
          </w:tcPr>
          <w:p w:rsidR="0099474E" w:rsidRDefault="0099474E" w:rsidP="00D90FC9">
            <w:pPr>
              <w:jc w:val="center"/>
            </w:pPr>
            <w:r>
              <w:t>Quan sát hình vẽ và ghi chú thích</w:t>
            </w:r>
          </w:p>
        </w:tc>
      </w:tr>
      <w:tr w:rsidR="0099474E" w:rsidTr="00D90FC9">
        <w:tc>
          <w:tcPr>
            <w:tcW w:w="1008" w:type="dxa"/>
            <w:tcBorders>
              <w:top w:val="single" w:sz="4" w:space="0" w:color="auto"/>
              <w:left w:val="single" w:sz="4" w:space="0" w:color="auto"/>
              <w:bottom w:val="single" w:sz="4" w:space="0" w:color="auto"/>
              <w:right w:val="single" w:sz="4" w:space="0" w:color="auto"/>
            </w:tcBorders>
          </w:tcPr>
          <w:p w:rsidR="0099474E" w:rsidRDefault="0099474E" w:rsidP="00D90FC9">
            <w:pPr>
              <w:jc w:val="center"/>
            </w:pPr>
            <w:r>
              <w:t>Chi tiết</w:t>
            </w:r>
          </w:p>
        </w:tc>
        <w:tc>
          <w:tcPr>
            <w:tcW w:w="4140" w:type="dxa"/>
            <w:tcBorders>
              <w:top w:val="single" w:sz="4" w:space="0" w:color="auto"/>
              <w:left w:val="single" w:sz="4" w:space="0" w:color="auto"/>
              <w:bottom w:val="single" w:sz="4" w:space="0" w:color="auto"/>
              <w:right w:val="single" w:sz="4" w:space="0" w:color="auto"/>
            </w:tcBorders>
          </w:tcPr>
          <w:p w:rsidR="0099474E" w:rsidRDefault="0099474E" w:rsidP="00D90FC9">
            <w:pPr>
              <w:jc w:val="center"/>
            </w:pPr>
            <w:r>
              <w:t>tên</w:t>
            </w:r>
          </w:p>
        </w:tc>
      </w:tr>
      <w:tr w:rsidR="0099474E" w:rsidTr="00D90FC9">
        <w:tc>
          <w:tcPr>
            <w:tcW w:w="1008" w:type="dxa"/>
            <w:tcBorders>
              <w:top w:val="single" w:sz="4" w:space="0" w:color="auto"/>
              <w:left w:val="single" w:sz="4" w:space="0" w:color="auto"/>
              <w:bottom w:val="single" w:sz="4" w:space="0" w:color="auto"/>
              <w:right w:val="single" w:sz="4" w:space="0" w:color="auto"/>
            </w:tcBorders>
          </w:tcPr>
          <w:p w:rsidR="0099474E" w:rsidRDefault="0099474E" w:rsidP="00D90FC9">
            <w:pPr>
              <w:jc w:val="center"/>
            </w:pPr>
            <w:r>
              <w:t>1</w:t>
            </w:r>
          </w:p>
        </w:tc>
        <w:tc>
          <w:tcPr>
            <w:tcW w:w="4140" w:type="dxa"/>
            <w:tcBorders>
              <w:top w:val="single" w:sz="4" w:space="0" w:color="auto"/>
              <w:left w:val="single" w:sz="4" w:space="0" w:color="auto"/>
              <w:bottom w:val="single" w:sz="4" w:space="0" w:color="auto"/>
              <w:right w:val="single" w:sz="4" w:space="0" w:color="auto"/>
            </w:tcBorders>
          </w:tcPr>
          <w:p w:rsidR="0099474E" w:rsidRDefault="0099474E" w:rsidP="00D90FC9"/>
        </w:tc>
      </w:tr>
      <w:tr w:rsidR="0099474E" w:rsidTr="00D90FC9">
        <w:tc>
          <w:tcPr>
            <w:tcW w:w="1008" w:type="dxa"/>
            <w:tcBorders>
              <w:top w:val="single" w:sz="4" w:space="0" w:color="auto"/>
              <w:left w:val="single" w:sz="4" w:space="0" w:color="auto"/>
              <w:bottom w:val="single" w:sz="4" w:space="0" w:color="auto"/>
              <w:right w:val="single" w:sz="4" w:space="0" w:color="auto"/>
            </w:tcBorders>
          </w:tcPr>
          <w:p w:rsidR="0099474E" w:rsidRDefault="0099474E" w:rsidP="00D90FC9">
            <w:pPr>
              <w:jc w:val="center"/>
            </w:pPr>
            <w:r>
              <w:t>2</w:t>
            </w:r>
          </w:p>
        </w:tc>
        <w:tc>
          <w:tcPr>
            <w:tcW w:w="4140" w:type="dxa"/>
            <w:tcBorders>
              <w:top w:val="single" w:sz="4" w:space="0" w:color="auto"/>
              <w:left w:val="single" w:sz="4" w:space="0" w:color="auto"/>
              <w:bottom w:val="single" w:sz="4" w:space="0" w:color="auto"/>
              <w:right w:val="single" w:sz="4" w:space="0" w:color="auto"/>
            </w:tcBorders>
          </w:tcPr>
          <w:p w:rsidR="0099474E" w:rsidRDefault="0099474E" w:rsidP="00D90FC9"/>
        </w:tc>
      </w:tr>
      <w:tr w:rsidR="0099474E" w:rsidTr="00D90FC9">
        <w:tc>
          <w:tcPr>
            <w:tcW w:w="1008" w:type="dxa"/>
            <w:tcBorders>
              <w:top w:val="single" w:sz="4" w:space="0" w:color="auto"/>
              <w:left w:val="single" w:sz="4" w:space="0" w:color="auto"/>
              <w:bottom w:val="single" w:sz="4" w:space="0" w:color="auto"/>
              <w:right w:val="single" w:sz="4" w:space="0" w:color="auto"/>
            </w:tcBorders>
          </w:tcPr>
          <w:p w:rsidR="0099474E" w:rsidRDefault="0099474E" w:rsidP="00D90FC9">
            <w:pPr>
              <w:jc w:val="center"/>
            </w:pPr>
            <w:r>
              <w:t>3</w:t>
            </w:r>
          </w:p>
        </w:tc>
        <w:tc>
          <w:tcPr>
            <w:tcW w:w="4140" w:type="dxa"/>
            <w:tcBorders>
              <w:top w:val="single" w:sz="4" w:space="0" w:color="auto"/>
              <w:left w:val="single" w:sz="4" w:space="0" w:color="auto"/>
              <w:bottom w:val="single" w:sz="4" w:space="0" w:color="auto"/>
              <w:right w:val="single" w:sz="4" w:space="0" w:color="auto"/>
            </w:tcBorders>
          </w:tcPr>
          <w:p w:rsidR="0099474E" w:rsidRDefault="0099474E" w:rsidP="00D90FC9"/>
        </w:tc>
      </w:tr>
      <w:tr w:rsidR="0099474E" w:rsidTr="00D90FC9">
        <w:tc>
          <w:tcPr>
            <w:tcW w:w="1008" w:type="dxa"/>
            <w:tcBorders>
              <w:top w:val="single" w:sz="4" w:space="0" w:color="auto"/>
              <w:left w:val="single" w:sz="4" w:space="0" w:color="auto"/>
              <w:bottom w:val="single" w:sz="4" w:space="0" w:color="auto"/>
              <w:right w:val="single" w:sz="4" w:space="0" w:color="auto"/>
            </w:tcBorders>
          </w:tcPr>
          <w:p w:rsidR="0099474E" w:rsidRDefault="0099474E" w:rsidP="00D90FC9">
            <w:pPr>
              <w:jc w:val="center"/>
            </w:pPr>
            <w:r>
              <w:t>4</w:t>
            </w:r>
          </w:p>
        </w:tc>
        <w:tc>
          <w:tcPr>
            <w:tcW w:w="4140" w:type="dxa"/>
            <w:tcBorders>
              <w:top w:val="single" w:sz="4" w:space="0" w:color="auto"/>
              <w:left w:val="single" w:sz="4" w:space="0" w:color="auto"/>
              <w:bottom w:val="single" w:sz="4" w:space="0" w:color="auto"/>
              <w:right w:val="single" w:sz="4" w:space="0" w:color="auto"/>
            </w:tcBorders>
          </w:tcPr>
          <w:p w:rsidR="0099474E" w:rsidRDefault="0099474E" w:rsidP="00D90FC9"/>
        </w:tc>
      </w:tr>
      <w:tr w:rsidR="0099474E" w:rsidTr="00D90FC9">
        <w:tc>
          <w:tcPr>
            <w:tcW w:w="1008" w:type="dxa"/>
            <w:tcBorders>
              <w:top w:val="single" w:sz="4" w:space="0" w:color="auto"/>
              <w:left w:val="single" w:sz="4" w:space="0" w:color="auto"/>
              <w:bottom w:val="single" w:sz="4" w:space="0" w:color="auto"/>
              <w:right w:val="single" w:sz="4" w:space="0" w:color="auto"/>
            </w:tcBorders>
          </w:tcPr>
          <w:p w:rsidR="0099474E" w:rsidRDefault="0099474E" w:rsidP="00D90FC9">
            <w:pPr>
              <w:jc w:val="center"/>
            </w:pPr>
            <w:r>
              <w:t>5</w:t>
            </w:r>
          </w:p>
        </w:tc>
        <w:tc>
          <w:tcPr>
            <w:tcW w:w="4140" w:type="dxa"/>
            <w:tcBorders>
              <w:top w:val="single" w:sz="4" w:space="0" w:color="auto"/>
              <w:left w:val="single" w:sz="4" w:space="0" w:color="auto"/>
              <w:bottom w:val="single" w:sz="4" w:space="0" w:color="auto"/>
              <w:right w:val="single" w:sz="4" w:space="0" w:color="auto"/>
            </w:tcBorders>
          </w:tcPr>
          <w:p w:rsidR="0099474E" w:rsidRDefault="0099474E" w:rsidP="00D90FC9"/>
        </w:tc>
      </w:tr>
      <w:tr w:rsidR="0099474E" w:rsidTr="00D90FC9">
        <w:tc>
          <w:tcPr>
            <w:tcW w:w="1008" w:type="dxa"/>
            <w:tcBorders>
              <w:top w:val="single" w:sz="4" w:space="0" w:color="auto"/>
              <w:left w:val="single" w:sz="4" w:space="0" w:color="auto"/>
              <w:bottom w:val="single" w:sz="4" w:space="0" w:color="auto"/>
              <w:right w:val="single" w:sz="4" w:space="0" w:color="auto"/>
            </w:tcBorders>
          </w:tcPr>
          <w:p w:rsidR="0099474E" w:rsidRDefault="0099474E" w:rsidP="00D90FC9">
            <w:pPr>
              <w:jc w:val="center"/>
            </w:pPr>
            <w:r>
              <w:t>6</w:t>
            </w:r>
          </w:p>
        </w:tc>
        <w:tc>
          <w:tcPr>
            <w:tcW w:w="4140" w:type="dxa"/>
            <w:tcBorders>
              <w:top w:val="single" w:sz="4" w:space="0" w:color="auto"/>
              <w:left w:val="single" w:sz="4" w:space="0" w:color="auto"/>
              <w:bottom w:val="single" w:sz="4" w:space="0" w:color="auto"/>
              <w:right w:val="single" w:sz="4" w:space="0" w:color="auto"/>
            </w:tcBorders>
          </w:tcPr>
          <w:p w:rsidR="0099474E" w:rsidRDefault="0099474E" w:rsidP="00D90FC9"/>
        </w:tc>
      </w:tr>
      <w:tr w:rsidR="0099474E" w:rsidTr="00D90FC9">
        <w:tc>
          <w:tcPr>
            <w:tcW w:w="1008" w:type="dxa"/>
            <w:tcBorders>
              <w:top w:val="single" w:sz="4" w:space="0" w:color="auto"/>
              <w:left w:val="single" w:sz="4" w:space="0" w:color="auto"/>
              <w:bottom w:val="single" w:sz="4" w:space="0" w:color="auto"/>
              <w:right w:val="single" w:sz="4" w:space="0" w:color="auto"/>
            </w:tcBorders>
          </w:tcPr>
          <w:p w:rsidR="0099474E" w:rsidRDefault="0099474E" w:rsidP="00D90FC9">
            <w:pPr>
              <w:jc w:val="center"/>
            </w:pPr>
            <w:r>
              <w:t>7</w:t>
            </w:r>
          </w:p>
        </w:tc>
        <w:tc>
          <w:tcPr>
            <w:tcW w:w="4140" w:type="dxa"/>
            <w:tcBorders>
              <w:top w:val="single" w:sz="4" w:space="0" w:color="auto"/>
              <w:left w:val="single" w:sz="4" w:space="0" w:color="auto"/>
              <w:bottom w:val="single" w:sz="4" w:space="0" w:color="auto"/>
              <w:right w:val="single" w:sz="4" w:space="0" w:color="auto"/>
            </w:tcBorders>
          </w:tcPr>
          <w:p w:rsidR="0099474E" w:rsidRDefault="0099474E" w:rsidP="00D90FC9"/>
        </w:tc>
      </w:tr>
      <w:tr w:rsidR="0099474E" w:rsidTr="00D90FC9">
        <w:tc>
          <w:tcPr>
            <w:tcW w:w="1008" w:type="dxa"/>
            <w:tcBorders>
              <w:top w:val="single" w:sz="4" w:space="0" w:color="auto"/>
              <w:left w:val="single" w:sz="4" w:space="0" w:color="auto"/>
              <w:bottom w:val="single" w:sz="4" w:space="0" w:color="auto"/>
              <w:right w:val="single" w:sz="4" w:space="0" w:color="auto"/>
            </w:tcBorders>
          </w:tcPr>
          <w:p w:rsidR="0099474E" w:rsidRDefault="0099474E" w:rsidP="00D90FC9">
            <w:pPr>
              <w:jc w:val="center"/>
            </w:pPr>
            <w:r>
              <w:t>8</w:t>
            </w:r>
          </w:p>
        </w:tc>
        <w:tc>
          <w:tcPr>
            <w:tcW w:w="4140" w:type="dxa"/>
            <w:tcBorders>
              <w:top w:val="single" w:sz="4" w:space="0" w:color="auto"/>
              <w:left w:val="single" w:sz="4" w:space="0" w:color="auto"/>
              <w:bottom w:val="single" w:sz="4" w:space="0" w:color="auto"/>
              <w:right w:val="single" w:sz="4" w:space="0" w:color="auto"/>
            </w:tcBorders>
          </w:tcPr>
          <w:p w:rsidR="0099474E" w:rsidRDefault="0099474E" w:rsidP="00D90FC9"/>
        </w:tc>
      </w:tr>
      <w:tr w:rsidR="0099474E" w:rsidTr="00D90FC9">
        <w:tc>
          <w:tcPr>
            <w:tcW w:w="1008" w:type="dxa"/>
            <w:tcBorders>
              <w:top w:val="single" w:sz="4" w:space="0" w:color="auto"/>
              <w:left w:val="single" w:sz="4" w:space="0" w:color="auto"/>
              <w:bottom w:val="single" w:sz="4" w:space="0" w:color="auto"/>
              <w:right w:val="single" w:sz="4" w:space="0" w:color="auto"/>
            </w:tcBorders>
          </w:tcPr>
          <w:p w:rsidR="0099474E" w:rsidRDefault="0099474E" w:rsidP="00D90FC9">
            <w:pPr>
              <w:jc w:val="center"/>
            </w:pPr>
            <w:r>
              <w:t>9</w:t>
            </w:r>
          </w:p>
        </w:tc>
        <w:tc>
          <w:tcPr>
            <w:tcW w:w="4140" w:type="dxa"/>
            <w:tcBorders>
              <w:top w:val="single" w:sz="4" w:space="0" w:color="auto"/>
              <w:left w:val="single" w:sz="4" w:space="0" w:color="auto"/>
              <w:bottom w:val="single" w:sz="4" w:space="0" w:color="auto"/>
              <w:right w:val="single" w:sz="4" w:space="0" w:color="auto"/>
            </w:tcBorders>
          </w:tcPr>
          <w:p w:rsidR="0099474E" w:rsidRDefault="0099474E" w:rsidP="00D90FC9"/>
        </w:tc>
      </w:tr>
      <w:tr w:rsidR="0099474E" w:rsidTr="00D90FC9">
        <w:tc>
          <w:tcPr>
            <w:tcW w:w="1008" w:type="dxa"/>
            <w:tcBorders>
              <w:top w:val="single" w:sz="4" w:space="0" w:color="auto"/>
              <w:left w:val="single" w:sz="4" w:space="0" w:color="auto"/>
              <w:bottom w:val="single" w:sz="4" w:space="0" w:color="auto"/>
              <w:right w:val="single" w:sz="4" w:space="0" w:color="auto"/>
            </w:tcBorders>
          </w:tcPr>
          <w:p w:rsidR="0099474E" w:rsidRDefault="005561D6" w:rsidP="00D90FC9">
            <w:pPr>
              <w:jc w:val="center"/>
            </w:pPr>
            <w:r w:rsidRPr="005561D6">
              <w:rPr>
                <w:noProof/>
              </w:rPr>
              <w:pict>
                <v:shape id="_x0000_s1037" type="#_x0000_t202" style="position:absolute;left:0;text-align:left;margin-left:9.15pt;margin-top:12.2pt;width:261pt;height:225pt;z-index:251658752;mso-position-horizontal-relative:text;mso-position-vertical-relative:text" filled="f" stroked="f">
                  <v:textbox style="mso-next-textbox:#_x0000_s1037">
                    <w:txbxContent>
                      <w:p w:rsidR="0099474E" w:rsidRDefault="0099474E" w:rsidP="0099474E"/>
                    </w:txbxContent>
                  </v:textbox>
                </v:shape>
              </w:pict>
            </w:r>
            <w:r w:rsidR="0099474E">
              <w:t>10</w:t>
            </w:r>
          </w:p>
        </w:tc>
        <w:tc>
          <w:tcPr>
            <w:tcW w:w="4140" w:type="dxa"/>
            <w:tcBorders>
              <w:top w:val="single" w:sz="4" w:space="0" w:color="auto"/>
              <w:left w:val="single" w:sz="4" w:space="0" w:color="auto"/>
              <w:bottom w:val="single" w:sz="4" w:space="0" w:color="auto"/>
              <w:right w:val="single" w:sz="4" w:space="0" w:color="auto"/>
            </w:tcBorders>
          </w:tcPr>
          <w:p w:rsidR="0099474E" w:rsidRDefault="0099474E" w:rsidP="00D90FC9"/>
        </w:tc>
      </w:tr>
    </w:tbl>
    <w:p w:rsidR="002A56AF" w:rsidRDefault="002A56AF" w:rsidP="002A56AF">
      <w:pPr>
        <w:ind w:left="360"/>
      </w:pPr>
      <w:r>
        <w:t xml:space="preserve">                 </w:t>
      </w:r>
      <w:r w:rsidR="00166541">
        <w:rPr>
          <w:noProof/>
          <w:lang w:val="vi-VN" w:eastAsia="vi-VN"/>
        </w:rPr>
        <w:drawing>
          <wp:inline distT="0" distB="0" distL="0" distR="0">
            <wp:extent cx="2647950" cy="3429000"/>
            <wp:effectExtent l="19050" t="0" r="0" b="0"/>
            <wp:docPr id="1" name="Picture 1" descr="Scan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6"/>
                    <pic:cNvPicPr>
                      <a:picLocks noChangeAspect="1" noChangeArrowheads="1"/>
                    </pic:cNvPicPr>
                  </pic:nvPicPr>
                  <pic:blipFill>
                    <a:blip r:embed="rId6" cstate="print"/>
                    <a:srcRect/>
                    <a:stretch>
                      <a:fillRect/>
                    </a:stretch>
                  </pic:blipFill>
                  <pic:spPr bwMode="auto">
                    <a:xfrm>
                      <a:off x="0" y="0"/>
                      <a:ext cx="2647950" cy="3429000"/>
                    </a:xfrm>
                    <a:prstGeom prst="rect">
                      <a:avLst/>
                    </a:prstGeom>
                    <a:noFill/>
                    <a:ln w="9525">
                      <a:noFill/>
                      <a:miter lim="800000"/>
                      <a:headEnd/>
                      <a:tailEnd/>
                    </a:ln>
                  </pic:spPr>
                </pic:pic>
              </a:graphicData>
            </a:graphic>
          </wp:inline>
        </w:drawing>
      </w:r>
    </w:p>
    <w:p w:rsidR="00D037B8" w:rsidRPr="00895236" w:rsidRDefault="00D037B8" w:rsidP="00D037B8">
      <w:pPr>
        <w:rPr>
          <w:rFonts w:ascii="Arial" w:hAnsi="Arial" w:cs="Arial"/>
          <w:sz w:val="20"/>
          <w:szCs w:val="20"/>
        </w:rPr>
      </w:pPr>
    </w:p>
    <w:p w:rsidR="009C22BA" w:rsidRDefault="009C22BA" w:rsidP="009C22BA"/>
    <w:p w:rsidR="009C22BA" w:rsidRPr="003159FA" w:rsidRDefault="003159FA" w:rsidP="009C22BA">
      <w:pPr>
        <w:rPr>
          <w:b/>
          <w:i/>
        </w:rPr>
      </w:pPr>
      <w:r>
        <w:t xml:space="preserve">                            </w:t>
      </w:r>
    </w:p>
    <w:p w:rsidR="009C22BA" w:rsidRDefault="009C22BA" w:rsidP="009C22BA"/>
    <w:p w:rsidR="009C22BA" w:rsidRDefault="009C22BA" w:rsidP="009C22BA"/>
    <w:p w:rsidR="009C22BA" w:rsidRPr="009C22BA" w:rsidRDefault="009C22BA" w:rsidP="009C22BA"/>
    <w:sectPr w:rsidR="009C22BA" w:rsidRPr="009C22BA" w:rsidSect="00CA1DCA">
      <w:pgSz w:w="11907" w:h="16840"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A3"/>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307"/>
    <w:multiLevelType w:val="hybridMultilevel"/>
    <w:tmpl w:val="AB9029A2"/>
    <w:lvl w:ilvl="0" w:tplc="2932EA2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62D92"/>
    <w:multiLevelType w:val="hybridMultilevel"/>
    <w:tmpl w:val="281061E6"/>
    <w:lvl w:ilvl="0" w:tplc="04090005">
      <w:start w:val="1"/>
      <w:numFmt w:val="bullet"/>
      <w:lvlText w:val=""/>
      <w:lvlJc w:val="left"/>
      <w:pPr>
        <w:tabs>
          <w:tab w:val="num" w:pos="720"/>
        </w:tabs>
        <w:ind w:left="720" w:hanging="360"/>
      </w:pPr>
      <w:rPr>
        <w:rFonts w:ascii="Wingdings" w:hAnsi="Wingdings" w:hint="default"/>
      </w:rPr>
    </w:lvl>
    <w:lvl w:ilvl="1" w:tplc="12023776">
      <w:start w:val="2"/>
      <w:numFmt w:val="bullet"/>
      <w:lvlText w:val="-"/>
      <w:lvlJc w:val="left"/>
      <w:pPr>
        <w:tabs>
          <w:tab w:val="num" w:pos="360"/>
        </w:tabs>
        <w:ind w:left="36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630211"/>
    <w:multiLevelType w:val="hybridMultilevel"/>
    <w:tmpl w:val="C5D65208"/>
    <w:lvl w:ilvl="0" w:tplc="2932EA2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815F3F"/>
    <w:multiLevelType w:val="hybridMultilevel"/>
    <w:tmpl w:val="7402E2A4"/>
    <w:lvl w:ilvl="0" w:tplc="A7DE7C48">
      <w:numFmt w:val="bullet"/>
      <w:lvlText w:val=""/>
      <w:lvlJc w:val="left"/>
      <w:pPr>
        <w:ind w:left="720" w:hanging="360"/>
      </w:pPr>
      <w:rPr>
        <w:rFonts w:ascii="Wingdings" w:eastAsia="Times New Roman" w:hAnsi="Wingdings"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6170C"/>
    <w:multiLevelType w:val="hybridMultilevel"/>
    <w:tmpl w:val="1B96ADE4"/>
    <w:lvl w:ilvl="0" w:tplc="5A9EEE86">
      <w:numFmt w:val="bullet"/>
      <w:lvlText w:val=""/>
      <w:lvlJc w:val="left"/>
      <w:pPr>
        <w:ind w:left="765" w:hanging="360"/>
      </w:pPr>
      <w:rPr>
        <w:rFonts w:ascii="Symbol" w:eastAsia="Times New Roman" w:hAnsi="Symbol"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B2214AC"/>
    <w:multiLevelType w:val="hybridMultilevel"/>
    <w:tmpl w:val="A1443D7E"/>
    <w:lvl w:ilvl="0" w:tplc="B40E2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C53A8"/>
    <w:multiLevelType w:val="hybridMultilevel"/>
    <w:tmpl w:val="5A6E8CBC"/>
    <w:lvl w:ilvl="0" w:tplc="2932EA2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FD6CB2"/>
    <w:multiLevelType w:val="hybridMultilevel"/>
    <w:tmpl w:val="84E003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1857B6"/>
    <w:multiLevelType w:val="hybridMultilevel"/>
    <w:tmpl w:val="E60E42AA"/>
    <w:lvl w:ilvl="0" w:tplc="D1AEB408">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6F1E79"/>
    <w:multiLevelType w:val="hybridMultilevel"/>
    <w:tmpl w:val="A07AE156"/>
    <w:lvl w:ilvl="0" w:tplc="5A9EEE8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E02B7"/>
    <w:multiLevelType w:val="hybridMultilevel"/>
    <w:tmpl w:val="674C5EF8"/>
    <w:lvl w:ilvl="0" w:tplc="6186E0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FB30C1"/>
    <w:multiLevelType w:val="hybridMultilevel"/>
    <w:tmpl w:val="BCE4EA82"/>
    <w:lvl w:ilvl="0" w:tplc="0409000F">
      <w:start w:val="1"/>
      <w:numFmt w:val="decimal"/>
      <w:lvlText w:val="%1."/>
      <w:lvlJc w:val="left"/>
      <w:pPr>
        <w:tabs>
          <w:tab w:val="num" w:pos="720"/>
        </w:tabs>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7"/>
  </w:num>
  <w:num w:numId="4">
    <w:abstractNumId w:val="5"/>
  </w:num>
  <w:num w:numId="5">
    <w:abstractNumId w:val="10"/>
  </w:num>
  <w:num w:numId="6">
    <w:abstractNumId w:val="3"/>
  </w:num>
  <w:num w:numId="7">
    <w:abstractNumId w:val="8"/>
  </w:num>
  <w:num w:numId="8">
    <w:abstractNumId w:val="4"/>
  </w:num>
  <w:num w:numId="9">
    <w:abstractNumId w:val="6"/>
  </w:num>
  <w:num w:numId="10">
    <w:abstractNumId w:val="9"/>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396507"/>
    <w:rsid w:val="00055AFE"/>
    <w:rsid w:val="00066783"/>
    <w:rsid w:val="000F36A4"/>
    <w:rsid w:val="00105E11"/>
    <w:rsid w:val="00166541"/>
    <w:rsid w:val="00181C9A"/>
    <w:rsid w:val="00196726"/>
    <w:rsid w:val="001B2986"/>
    <w:rsid w:val="00235285"/>
    <w:rsid w:val="00287740"/>
    <w:rsid w:val="002A56AF"/>
    <w:rsid w:val="003159FA"/>
    <w:rsid w:val="0034462A"/>
    <w:rsid w:val="003762ED"/>
    <w:rsid w:val="00396507"/>
    <w:rsid w:val="003F2C7C"/>
    <w:rsid w:val="004A35FE"/>
    <w:rsid w:val="005561D6"/>
    <w:rsid w:val="005B1941"/>
    <w:rsid w:val="00652A01"/>
    <w:rsid w:val="0077460C"/>
    <w:rsid w:val="00774957"/>
    <w:rsid w:val="007C3345"/>
    <w:rsid w:val="007E03C3"/>
    <w:rsid w:val="00836179"/>
    <w:rsid w:val="00844B7E"/>
    <w:rsid w:val="008769FE"/>
    <w:rsid w:val="0099474E"/>
    <w:rsid w:val="009C22BA"/>
    <w:rsid w:val="009E2BF9"/>
    <w:rsid w:val="00A11554"/>
    <w:rsid w:val="00A51E3F"/>
    <w:rsid w:val="00B2687B"/>
    <w:rsid w:val="00BD2740"/>
    <w:rsid w:val="00CA1DCA"/>
    <w:rsid w:val="00CC1DFB"/>
    <w:rsid w:val="00D037B8"/>
    <w:rsid w:val="00D113F9"/>
    <w:rsid w:val="00D6270E"/>
    <w:rsid w:val="00D90FC9"/>
    <w:rsid w:val="00E03E04"/>
    <w:rsid w:val="00E306B6"/>
    <w:rsid w:val="00E85C28"/>
    <w:rsid w:val="00EB0C04"/>
    <w:rsid w:val="00ED3309"/>
    <w:rsid w:val="00F55B4A"/>
    <w:rsid w:val="00FA26BD"/>
    <w:rsid w:val="00FD4947"/>
    <w:rsid w:val="00FD7A9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47"/>
        <o:r id="V:Rule7" type="connector" idref="#_x0000_s1046"/>
        <o:r id="V:Rule8" type="connector" idref="#_x0000_s1050"/>
        <o:r id="V:Rule9" type="connector" idref="#_x0000_s1048"/>
        <o:r id="V:Rule10"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0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22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13F9"/>
    <w:rPr>
      <w:rFonts w:ascii="Tahoma" w:hAnsi="Tahoma" w:cs="Tahoma"/>
      <w:sz w:val="16"/>
      <w:szCs w:val="16"/>
    </w:rPr>
  </w:style>
  <w:style w:type="character" w:customStyle="1" w:styleId="BalloonTextChar">
    <w:name w:val="Balloon Text Char"/>
    <w:basedOn w:val="DefaultParagraphFont"/>
    <w:link w:val="BalloonText"/>
    <w:uiPriority w:val="99"/>
    <w:semiHidden/>
    <w:rsid w:val="00D113F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Tel : 093.55.33.678</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DAK LAK</dc:creator>
  <cp:keywords/>
  <dc:description/>
  <cp:lastModifiedBy>Admin</cp:lastModifiedBy>
  <cp:revision>15</cp:revision>
  <cp:lastPrinted>2013-10-12T10:04:00Z</cp:lastPrinted>
  <dcterms:created xsi:type="dcterms:W3CDTF">2010-10-31T03:26:00Z</dcterms:created>
  <dcterms:modified xsi:type="dcterms:W3CDTF">2015-10-19T03:40:00Z</dcterms:modified>
</cp:coreProperties>
</file>